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7272053E" w:rsidR="00BD7CB9" w:rsidRDefault="00833443" w:rsidP="00833443">
      <w:pPr>
        <w:ind w:left="993"/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1B400CF8" wp14:editId="033E39E0">
            <wp:extent cx="1930400" cy="139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EA2"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A506A66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4E008071" w:rsidR="00FA2EA2" w:rsidRPr="00FA6ECC" w:rsidRDefault="00AA680E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A6E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FA6EC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CERTILAM</w:t>
                            </w:r>
                            <w:r w:rsidR="00EE517F" w:rsidRPr="00FA6EC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8C4647" w:rsidRPr="00FA6E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4E008071" w:rsidR="00FA2EA2" w:rsidRPr="00FA6ECC" w:rsidRDefault="00AA680E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A6E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FA6EC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CERTILAM</w:t>
                      </w:r>
                      <w:r w:rsidR="00EE517F" w:rsidRPr="00FA6EC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T</w:t>
                      </w:r>
                      <w:r w:rsidR="008C4647" w:rsidRPr="00FA6E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 </w:t>
                      </w:r>
                    </w:p>
                  </w:txbxContent>
                </v:textbox>
              </v:shape>
            </w:pict>
          </mc:Fallback>
        </mc:AlternateContent>
      </w:r>
    </w:p>
    <w:p w14:paraId="41A11D03" w14:textId="23D711CB" w:rsidR="001D3BB5" w:rsidRDefault="001D3BB5" w:rsidP="00CD62B5">
      <w:pPr>
        <w:ind w:left="993"/>
        <w:rPr>
          <w:rFonts w:ascii="Arial Narrow" w:hAnsi="Arial Narrow"/>
          <w:i/>
          <w:sz w:val="22"/>
          <w:szCs w:val="22"/>
        </w:rPr>
      </w:pPr>
      <w:r w:rsidRPr="00FA6ECC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FA6ECC">
        <w:rPr>
          <w:rFonts w:ascii="Arial Narrow" w:hAnsi="Arial Narrow"/>
          <w:i/>
          <w:sz w:val="22"/>
          <w:szCs w:val="22"/>
        </w:rPr>
        <w:t>im</w:t>
      </w:r>
      <w:r w:rsidR="00FA6ECC" w:rsidRPr="00FA6ECC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FA6ECC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FA6ECC" w:rsidRPr="00FA6ECC">
        <w:rPr>
          <w:rFonts w:ascii="Arial Narrow" w:hAnsi="Arial Narrow"/>
          <w:i/>
          <w:sz w:val="22"/>
          <w:szCs w:val="22"/>
        </w:rPr>
        <w:t>sont des conseils.</w:t>
      </w:r>
    </w:p>
    <w:p w14:paraId="0CD268D9" w14:textId="77777777" w:rsidR="00FA6ECC" w:rsidRPr="00CD62B5" w:rsidRDefault="00FA6ECC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50D9FC0" w14:textId="76C83E9B" w:rsidR="002C622F" w:rsidRPr="00963284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963284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963284">
        <w:rPr>
          <w:rFonts w:ascii="Arial Narrow" w:hAnsi="Arial Narrow"/>
          <w:sz w:val="22"/>
          <w:szCs w:val="22"/>
        </w:rPr>
        <w:t xml:space="preserve"> </w:t>
      </w:r>
      <w:r w:rsidRPr="00963284">
        <w:rPr>
          <w:rFonts w:ascii="Arial Narrow" w:hAnsi="Arial Narrow"/>
          <w:i/>
          <w:sz w:val="22"/>
          <w:szCs w:val="22"/>
        </w:rPr>
        <w:t>(pour Copier / Coller)</w:t>
      </w:r>
    </w:p>
    <w:p w14:paraId="1AA33FA3" w14:textId="77777777" w:rsidR="00FA6ECC" w:rsidRDefault="002C622F" w:rsidP="0019120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121A5B">
        <w:rPr>
          <w:rFonts w:ascii="Arial Narrow" w:hAnsi="Arial Narrow"/>
          <w:sz w:val="22"/>
          <w:szCs w:val="22"/>
        </w:rPr>
        <w:t xml:space="preserve">d’évacuations de fumées (DENFC) </w:t>
      </w:r>
      <w:r w:rsidR="00AA680E">
        <w:rPr>
          <w:rFonts w:ascii="Arial Narrow" w:hAnsi="Arial Narrow"/>
          <w:sz w:val="22"/>
          <w:szCs w:val="22"/>
        </w:rPr>
        <w:t>de type CERTILAM</w:t>
      </w:r>
      <w:r w:rsidR="00121A5B">
        <w:rPr>
          <w:rFonts w:ascii="Arial Narrow" w:hAnsi="Arial Narrow"/>
          <w:sz w:val="22"/>
          <w:szCs w:val="22"/>
        </w:rPr>
        <w:t xml:space="preserve"> T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FA6ECC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FA6ECC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FA6ECC">
        <w:rPr>
          <w:rFonts w:ascii="Arial Narrow" w:hAnsi="Arial Narrow"/>
          <w:sz w:val="22"/>
          <w:szCs w:val="22"/>
        </w:rPr>
        <w:t>s</w:t>
      </w:r>
      <w:r w:rsidR="004E35C7">
        <w:rPr>
          <w:rFonts w:ascii="Arial Narrow" w:hAnsi="Arial Narrow"/>
          <w:sz w:val="22"/>
          <w:szCs w:val="22"/>
        </w:rPr>
        <w:t xml:space="preserve">. </w:t>
      </w:r>
    </w:p>
    <w:p w14:paraId="2DC94B28" w14:textId="03CD1E72" w:rsidR="00816DC8" w:rsidRDefault="004E35C7" w:rsidP="0019120B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Profils série froide de type</w:t>
      </w:r>
      <w:r w:rsidR="00FA6ECC">
        <w:rPr>
          <w:rFonts w:ascii="Arial Narrow" w:hAnsi="Arial Narrow"/>
          <w:sz w:val="22"/>
          <w:szCs w:val="22"/>
        </w:rPr>
        <w:t> </w:t>
      </w:r>
      <w:r w:rsidR="00FA6ECC">
        <w:rPr>
          <w:rFonts w:ascii="Arial Narrow" w:hAnsi="Arial Narrow"/>
          <w:color w:val="FF0000"/>
          <w:sz w:val="22"/>
          <w:szCs w:val="22"/>
        </w:rPr>
        <w:t>:</w:t>
      </w:r>
    </w:p>
    <w:p w14:paraId="4B3DF02C" w14:textId="2CFD8C9C" w:rsidR="00FA6ECC" w:rsidRPr="00FA6ECC" w:rsidRDefault="00FA6ECC" w:rsidP="00FA6ECC">
      <w:pPr>
        <w:pStyle w:val="Paragraphedeliste"/>
        <w:numPr>
          <w:ilvl w:val="0"/>
          <w:numId w:val="8"/>
        </w:numPr>
        <w:ind w:firstLine="360"/>
        <w:rPr>
          <w:rFonts w:ascii="Arial Narrow" w:hAnsi="Arial Narrow"/>
          <w:color w:val="FF0000"/>
          <w:sz w:val="22"/>
          <w:szCs w:val="22"/>
        </w:rPr>
      </w:pPr>
      <w:r w:rsidRPr="00FA6ECC">
        <w:rPr>
          <w:rFonts w:ascii="Arial Narrow" w:hAnsi="Arial Narrow"/>
          <w:color w:val="FF0000"/>
          <w:sz w:val="22"/>
          <w:szCs w:val="22"/>
        </w:rPr>
        <w:t>cadre G, F ou C déligné pour pose en sheds ou barres à vitres ;</w:t>
      </w:r>
    </w:p>
    <w:p w14:paraId="2233995C" w14:textId="7B803204" w:rsidR="00FA6ECC" w:rsidRDefault="00FA6ECC" w:rsidP="00FA6ECC">
      <w:pPr>
        <w:pStyle w:val="Paragraphedeliste"/>
        <w:numPr>
          <w:ilvl w:val="0"/>
          <w:numId w:val="8"/>
        </w:numPr>
        <w:ind w:firstLine="36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cadre C pour pose sur costière.</w:t>
      </w:r>
    </w:p>
    <w:p w14:paraId="3B933D4B" w14:textId="77777777" w:rsidR="00FA6ECC" w:rsidRDefault="00FA6ECC" w:rsidP="00FA6ECC">
      <w:pPr>
        <w:pStyle w:val="Paragraphedeliste"/>
        <w:ind w:left="1080"/>
        <w:rPr>
          <w:rFonts w:ascii="Arial Narrow" w:hAnsi="Arial Narrow"/>
          <w:color w:val="FF0000"/>
          <w:sz w:val="22"/>
          <w:szCs w:val="22"/>
        </w:rPr>
      </w:pPr>
    </w:p>
    <w:p w14:paraId="409CF61E" w14:textId="4C8D3C0B" w:rsidR="00FA6ECC" w:rsidRDefault="00FA6ECC" w:rsidP="00FA6ECC">
      <w:pPr>
        <w:pStyle w:val="Paragraphedeliste"/>
        <w:ind w:left="1080"/>
        <w:rPr>
          <w:rFonts w:ascii="Arial Narrow" w:hAnsi="Arial Narrow"/>
          <w:sz w:val="22"/>
          <w:szCs w:val="22"/>
        </w:rPr>
      </w:pPr>
      <w:r w:rsidRPr="00FA6ECC">
        <w:rPr>
          <w:rFonts w:ascii="Arial Narrow" w:hAnsi="Arial Narrow"/>
          <w:sz w:val="22"/>
          <w:szCs w:val="22"/>
        </w:rPr>
        <w:t>L’entreprise prendra en compte l’environnement du châssis pour définir le type de cadre périphérique le plus adapté à la mise en œuvre projetée :</w:t>
      </w:r>
    </w:p>
    <w:p w14:paraId="61454CA8" w14:textId="77777777" w:rsidR="00FA6ECC" w:rsidRPr="00FA6ECC" w:rsidRDefault="00FA6ECC" w:rsidP="00FA6ECC">
      <w:pPr>
        <w:pStyle w:val="Paragraphedeliste"/>
        <w:ind w:left="1080"/>
        <w:rPr>
          <w:rFonts w:ascii="Arial Narrow" w:hAnsi="Arial Narrow"/>
          <w:sz w:val="22"/>
          <w:szCs w:val="22"/>
        </w:rPr>
      </w:pPr>
    </w:p>
    <w:p w14:paraId="1422CF6F" w14:textId="77777777" w:rsidR="00FA6ECC" w:rsidRPr="007451DC" w:rsidRDefault="00FA6ECC" w:rsidP="00FA6ECC">
      <w:pPr>
        <w:pStyle w:val="Paragraphedeliste"/>
        <w:numPr>
          <w:ilvl w:val="0"/>
          <w:numId w:val="9"/>
        </w:numPr>
        <w:rPr>
          <w:rFonts w:ascii="Arial Narrow" w:hAnsi="Arial Narrow"/>
          <w:color w:val="FF0000"/>
          <w:sz w:val="22"/>
          <w:szCs w:val="22"/>
        </w:rPr>
      </w:pPr>
      <w:r w:rsidRPr="007451DC">
        <w:rPr>
          <w:rFonts w:ascii="Arial Narrow" w:hAnsi="Arial Narrow"/>
          <w:color w:val="FF0000"/>
          <w:sz w:val="22"/>
          <w:szCs w:val="22"/>
        </w:rPr>
        <w:t>Manœuvre électrique ouverture et fermeture de type B en 24 Vcc courant continu (force motrice), motorisation par vérin(s) double effet sur traverse support spécifique.</w:t>
      </w:r>
    </w:p>
    <w:p w14:paraId="167C89B4" w14:textId="77777777" w:rsidR="00FA6ECC" w:rsidRDefault="00FA6ECC" w:rsidP="00FA6ECC">
      <w:pPr>
        <w:pStyle w:val="Paragraphedeliste"/>
        <w:numPr>
          <w:ilvl w:val="0"/>
          <w:numId w:val="9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Manœuvre </w:t>
      </w:r>
      <w:r w:rsidRPr="007451DC">
        <w:rPr>
          <w:rFonts w:ascii="Arial Narrow" w:hAnsi="Arial Narrow"/>
          <w:color w:val="FF0000"/>
          <w:sz w:val="22"/>
          <w:szCs w:val="22"/>
        </w:rPr>
        <w:t xml:space="preserve">230 </w:t>
      </w:r>
      <w:proofErr w:type="spellStart"/>
      <w:r w:rsidRPr="007451DC">
        <w:rPr>
          <w:rFonts w:ascii="Arial Narrow" w:hAnsi="Arial Narrow"/>
          <w:color w:val="FF0000"/>
          <w:sz w:val="22"/>
          <w:szCs w:val="22"/>
        </w:rPr>
        <w:t>Vca</w:t>
      </w:r>
      <w:proofErr w:type="spellEnd"/>
      <w:r w:rsidRPr="007451DC">
        <w:rPr>
          <w:rFonts w:ascii="Arial Narrow" w:hAnsi="Arial Narrow"/>
          <w:color w:val="FF0000"/>
          <w:sz w:val="22"/>
          <w:szCs w:val="22"/>
        </w:rPr>
        <w:t xml:space="preserve"> pour ventilation uniquement, motorisation par vérin(s) double effet sur traverse support spécifique. </w:t>
      </w:r>
    </w:p>
    <w:p w14:paraId="42BB7098" w14:textId="77777777" w:rsidR="00FA6ECC" w:rsidRPr="007451DC" w:rsidRDefault="00FA6ECC" w:rsidP="00FA6ECC">
      <w:pPr>
        <w:pStyle w:val="Paragraphedeliste"/>
        <w:numPr>
          <w:ilvl w:val="0"/>
          <w:numId w:val="9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Manœuvre pneumatique </w:t>
      </w:r>
      <w:r w:rsidRPr="007451DC">
        <w:rPr>
          <w:rFonts w:ascii="Arial Narrow" w:hAnsi="Arial Narrow"/>
          <w:color w:val="FF0000"/>
          <w:sz w:val="22"/>
          <w:szCs w:val="22"/>
        </w:rPr>
        <w:t>ouverture et fermeture de type B en 24 Vcc courant continu (force motrice), motorisation par vérin(s) double effet sur traverse support spécifique.</w:t>
      </w:r>
    </w:p>
    <w:p w14:paraId="2BDB4585" w14:textId="77777777" w:rsidR="00FA6ECC" w:rsidRPr="007451DC" w:rsidRDefault="00FA6ECC" w:rsidP="00FA6ECC">
      <w:pPr>
        <w:pStyle w:val="Paragraphedeliste"/>
        <w:numPr>
          <w:ilvl w:val="0"/>
          <w:numId w:val="9"/>
        </w:numPr>
        <w:rPr>
          <w:rFonts w:ascii="Arial Narrow" w:hAnsi="Arial Narrow"/>
          <w:color w:val="FF0000"/>
          <w:sz w:val="22"/>
          <w:szCs w:val="22"/>
        </w:rPr>
      </w:pPr>
      <w:r w:rsidRPr="007451DC">
        <w:rPr>
          <w:rFonts w:ascii="Arial Narrow" w:hAnsi="Arial Narrow"/>
          <w:color w:val="FF0000"/>
          <w:sz w:val="22"/>
          <w:szCs w:val="22"/>
        </w:rPr>
        <w:t>Manœuvre mécanique ouverture et fermeture de type B, motorisation par ressorts à gaz poussant à l’ouverture, fermeture par câble acier et treuil (à prévoir en sus).</w:t>
      </w:r>
    </w:p>
    <w:p w14:paraId="6539DFF3" w14:textId="045F6E99" w:rsidR="0048173B" w:rsidRDefault="0048173B" w:rsidP="0048173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Lames </w:t>
      </w:r>
      <w:r>
        <w:rPr>
          <w:rFonts w:ascii="Arial Narrow" w:hAnsi="Arial Narrow"/>
          <w:color w:val="FF0000"/>
          <w:sz w:val="22"/>
          <w:szCs w:val="22"/>
        </w:rPr>
        <w:t>aluminium simple peau (non isolées) -</w:t>
      </w:r>
      <w:proofErr w:type="spellStart"/>
      <w:r>
        <w:rPr>
          <w:rFonts w:ascii="Arial Narrow" w:hAnsi="Arial Narrow"/>
          <w:color w:val="FF0000"/>
          <w:sz w:val="22"/>
          <w:szCs w:val="22"/>
        </w:rPr>
        <w:t>Uw</w:t>
      </w:r>
      <w:proofErr w:type="spellEnd"/>
      <w:r>
        <w:rPr>
          <w:rFonts w:ascii="Arial Narrow" w:hAnsi="Arial Narrow"/>
          <w:color w:val="FF0000"/>
          <w:sz w:val="22"/>
          <w:szCs w:val="22"/>
        </w:rPr>
        <w:t> </w:t>
      </w:r>
      <w:proofErr w:type="gramStart"/>
      <w:r>
        <w:rPr>
          <w:rFonts w:ascii="Arial Narrow" w:hAnsi="Arial Narrow"/>
          <w:color w:val="FF0000"/>
          <w:sz w:val="22"/>
          <w:szCs w:val="22"/>
        </w:rPr>
        <w:t>:2,34</w:t>
      </w:r>
      <w:proofErr w:type="gramEnd"/>
      <w:r>
        <w:rPr>
          <w:rFonts w:ascii="Arial Narrow" w:hAnsi="Arial Narrow"/>
          <w:color w:val="FF0000"/>
          <w:sz w:val="22"/>
          <w:szCs w:val="22"/>
        </w:rPr>
        <w:t xml:space="preserve"> W/m²/°C- /  lames et cadre isolées- </w:t>
      </w:r>
      <w:proofErr w:type="spellStart"/>
      <w:r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>
        <w:rPr>
          <w:rFonts w:ascii="Arial Narrow" w:hAnsi="Arial Narrow"/>
          <w:color w:val="FF0000"/>
          <w:sz w:val="22"/>
          <w:szCs w:val="22"/>
        </w:rPr>
        <w:t xml:space="preserve"> remplissage thermique : 1,32 W/m²/°C.</w:t>
      </w:r>
    </w:p>
    <w:p w14:paraId="20ECBCA5" w14:textId="77777777" w:rsidR="0048173B" w:rsidRDefault="0048173B" w:rsidP="0048173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</w:t>
      </w:r>
      <w:r w:rsidRPr="00D66B55">
        <w:rPr>
          <w:rFonts w:ascii="Arial Narrow" w:hAnsi="Arial Narrow"/>
          <w:color w:val="FF0000"/>
          <w:sz w:val="22"/>
          <w:szCs w:val="22"/>
        </w:rPr>
        <w:t>anodisée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09601E8C" w14:textId="30621AC5" w:rsidR="00F2529C" w:rsidRDefault="00D66B55" w:rsidP="00D66B5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 DAS / DENFC sera certifié CE 12 101-2 et NF S 61-937 </w:t>
      </w:r>
      <w:r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i/>
          <w:sz w:val="22"/>
          <w:szCs w:val="22"/>
        </w:rPr>
        <w:t>Re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6677FDA7" w:rsidR="00831C6A" w:rsidRDefault="00D66B55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géométrique (Av) en m² </w:t>
      </w:r>
      <w:r w:rsidR="00831C6A">
        <w:rPr>
          <w:rFonts w:ascii="Arial Narrow" w:hAnsi="Arial Narrow"/>
          <w:sz w:val="22"/>
          <w:szCs w:val="22"/>
        </w:rPr>
        <w:t>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        Quantité :</w:t>
      </w: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0C7FD455" w:rsidR="00400E5E" w:rsidRDefault="00D66B55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géométrique (Av) en m² </w:t>
      </w:r>
      <w:proofErr w:type="gramStart"/>
      <w:r>
        <w:rPr>
          <w:rFonts w:ascii="Arial Narrow" w:hAnsi="Arial Narrow"/>
          <w:sz w:val="22"/>
          <w:szCs w:val="22"/>
        </w:rPr>
        <w:t>: ..</w:t>
      </w:r>
      <w:proofErr w:type="gramEnd"/>
      <w:r w:rsidR="00400E5E">
        <w:rPr>
          <w:rFonts w:ascii="Arial Narrow" w:hAnsi="Arial Narrow"/>
          <w:sz w:val="22"/>
          <w:szCs w:val="22"/>
        </w:rPr>
        <w:t>…………. :</w:t>
      </w:r>
    </w:p>
    <w:p w14:paraId="463AAC2A" w14:textId="1F016B71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  <w:r w:rsidR="00D66B55">
        <w:rPr>
          <w:rFonts w:ascii="Arial Narrow" w:hAnsi="Arial Narrow"/>
          <w:sz w:val="22"/>
          <w:szCs w:val="22"/>
        </w:rPr>
        <w:t xml:space="preserve"> 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39FCEB37" w14:textId="3E0BF967" w:rsidR="00400E5E" w:rsidRDefault="00400E5E" w:rsidP="005F46E9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4E0ECFC" w14:textId="6A6DE561" w:rsidR="00F84A83" w:rsidRDefault="001C51E8" w:rsidP="005F46E9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d’une </w:t>
      </w:r>
      <w:r w:rsidRPr="001C51E8">
        <w:rPr>
          <w:rFonts w:ascii="Arial Narrow" w:hAnsi="Arial Narrow"/>
          <w:color w:val="FF0000"/>
          <w:sz w:val="22"/>
          <w:szCs w:val="22"/>
        </w:rPr>
        <w:t xml:space="preserve">(de) </w:t>
      </w:r>
      <w:r>
        <w:rPr>
          <w:rFonts w:ascii="Arial Narrow" w:hAnsi="Arial Narrow"/>
          <w:sz w:val="22"/>
          <w:szCs w:val="22"/>
        </w:rPr>
        <w:t>costière</w:t>
      </w:r>
      <w:r w:rsidRPr="001C51E8">
        <w:rPr>
          <w:rFonts w:ascii="Arial Narrow" w:hAnsi="Arial Narrow"/>
          <w:color w:val="FF0000"/>
          <w:sz w:val="22"/>
          <w:szCs w:val="22"/>
        </w:rPr>
        <w:t xml:space="preserve">(s) </w:t>
      </w:r>
      <w:r>
        <w:rPr>
          <w:rFonts w:ascii="Arial Narrow" w:hAnsi="Arial Narrow"/>
          <w:sz w:val="22"/>
          <w:szCs w:val="22"/>
        </w:rPr>
        <w:t>acier galvanisé 12/10</w:t>
      </w:r>
      <w:r w:rsidRPr="001C51E8">
        <w:rPr>
          <w:rFonts w:ascii="Arial Narrow" w:hAnsi="Arial Narrow"/>
          <w:sz w:val="22"/>
          <w:szCs w:val="22"/>
          <w:vertAlign w:val="superscript"/>
        </w:rPr>
        <w:t>ième</w:t>
      </w:r>
      <w:r>
        <w:rPr>
          <w:rFonts w:ascii="Arial Narrow" w:hAnsi="Arial Narrow"/>
          <w:sz w:val="22"/>
          <w:szCs w:val="22"/>
        </w:rPr>
        <w:t>, droite avec pente latérale de 5 degrés, isolée</w:t>
      </w:r>
      <w:r w:rsidRPr="001C51E8">
        <w:rPr>
          <w:rFonts w:ascii="Arial Narrow" w:hAnsi="Arial Narrow"/>
          <w:color w:val="FF0000"/>
          <w:sz w:val="22"/>
          <w:szCs w:val="22"/>
        </w:rPr>
        <w:t xml:space="preserve">(s) </w:t>
      </w:r>
      <w:r>
        <w:rPr>
          <w:rFonts w:ascii="Arial Narrow" w:hAnsi="Arial Narrow"/>
          <w:sz w:val="22"/>
          <w:szCs w:val="22"/>
        </w:rPr>
        <w:t xml:space="preserve">pour reprise d’étanchéité, hauteur </w:t>
      </w:r>
      <w:r w:rsidRPr="001C51E8">
        <w:rPr>
          <w:rFonts w:ascii="Arial Narrow" w:hAnsi="Arial Narrow"/>
          <w:color w:val="FF0000"/>
          <w:sz w:val="22"/>
          <w:szCs w:val="22"/>
        </w:rPr>
        <w:t>280</w:t>
      </w:r>
      <w:r>
        <w:rPr>
          <w:rFonts w:ascii="Arial Narrow" w:hAnsi="Arial Narrow"/>
          <w:sz w:val="22"/>
          <w:szCs w:val="22"/>
        </w:rPr>
        <w:t xml:space="preserve"> mm, reposant directement sur chevêtre(s) </w:t>
      </w:r>
      <w:r w:rsidRPr="001C51E8">
        <w:rPr>
          <w:rFonts w:ascii="Arial Narrow" w:hAnsi="Arial Narrow"/>
          <w:color w:val="FF0000"/>
          <w:sz w:val="22"/>
          <w:szCs w:val="22"/>
        </w:rPr>
        <w:t>acier/bois</w:t>
      </w:r>
      <w:r>
        <w:rPr>
          <w:rFonts w:ascii="Arial Narrow" w:hAnsi="Arial Narrow"/>
          <w:sz w:val="22"/>
          <w:szCs w:val="22"/>
        </w:rPr>
        <w:t xml:space="preserve"> réalisé par le lot CHARPENTE-COUVERTURE. Trémie costière : </w:t>
      </w:r>
      <w:r w:rsidRPr="00157CFB">
        <w:rPr>
          <w:rFonts w:ascii="Arial Narrow" w:hAnsi="Arial Narrow"/>
          <w:color w:val="FF0000"/>
          <w:sz w:val="22"/>
          <w:szCs w:val="22"/>
        </w:rPr>
        <w:t xml:space="preserve">0,000 x 0,000 </w:t>
      </w:r>
      <w:r>
        <w:rPr>
          <w:rFonts w:ascii="Arial Narrow" w:hAnsi="Arial Narrow"/>
          <w:sz w:val="22"/>
          <w:szCs w:val="22"/>
        </w:rPr>
        <w:t xml:space="preserve">m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 xml:space="preserve">). Finition </w:t>
      </w:r>
      <w:r w:rsidRPr="001C51E8">
        <w:rPr>
          <w:rFonts w:ascii="Arial Narrow" w:hAnsi="Arial Narrow"/>
          <w:color w:val="FF0000"/>
          <w:sz w:val="22"/>
          <w:szCs w:val="22"/>
        </w:rPr>
        <w:t xml:space="preserve">acier galvanisé laissé brut / laquage RAL XXXX </w:t>
      </w:r>
      <w:r>
        <w:rPr>
          <w:rFonts w:ascii="Arial Narrow" w:hAnsi="Arial Narrow"/>
          <w:sz w:val="22"/>
          <w:szCs w:val="22"/>
        </w:rPr>
        <w:t>suivant choix de l’architecte.</w:t>
      </w:r>
    </w:p>
    <w:p w14:paraId="15E7D882" w14:textId="23D12341" w:rsidR="0030578A" w:rsidRPr="00D66B55" w:rsidRDefault="00400E5E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</w:t>
      </w:r>
      <w:bookmarkStart w:id="0" w:name="_GoBack"/>
      <w:bookmarkEnd w:id="0"/>
      <w:r w:rsidRPr="00D66B55">
        <w:rPr>
          <w:rFonts w:ascii="Arial Narrow" w:hAnsi="Arial Narrow"/>
          <w:b/>
          <w:color w:val="7030A0"/>
          <w:sz w:val="22"/>
          <w:szCs w:val="22"/>
          <w:u w:val="single"/>
        </w:rPr>
        <w:t>.</w:t>
      </w:r>
    </w:p>
    <w:p w14:paraId="6A55E69D" w14:textId="77777777" w:rsidR="004E5FDB" w:rsidRPr="00D66B55" w:rsidRDefault="004E5FDB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D66B55" w:rsidRDefault="001951EA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6AAD40B9" w:rsidR="001951EA" w:rsidRPr="00D66B55" w:rsidRDefault="00BA6BDE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f</w:t>
      </w:r>
      <w:r w:rsidR="00AA680E" w:rsidRPr="00D66B55">
        <w:rPr>
          <w:rFonts w:ascii="Arial Narrow" w:hAnsi="Arial Narrow"/>
          <w:color w:val="7030A0"/>
          <w:sz w:val="22"/>
          <w:szCs w:val="22"/>
        </w:rPr>
        <w:t>ourniture et pose du CERTILAM</w:t>
      </w:r>
      <w:r w:rsidR="00F84A83" w:rsidRPr="00D66B55">
        <w:rPr>
          <w:rFonts w:ascii="Arial Narrow" w:hAnsi="Arial Narrow"/>
          <w:color w:val="7030A0"/>
          <w:sz w:val="22"/>
          <w:szCs w:val="22"/>
        </w:rPr>
        <w:t xml:space="preserve"> T</w:t>
      </w:r>
      <w:r w:rsidR="001951EA" w:rsidRPr="00D66B55">
        <w:rPr>
          <w:rFonts w:ascii="Arial Narrow" w:hAnsi="Arial Narrow"/>
          <w:color w:val="7030A0"/>
          <w:sz w:val="22"/>
          <w:szCs w:val="22"/>
        </w:rPr>
        <w:t xml:space="preserve"> </w:t>
      </w:r>
      <w:r w:rsidRPr="00D66B55">
        <w:rPr>
          <w:rFonts w:ascii="Arial Narrow" w:hAnsi="Arial Narrow"/>
          <w:color w:val="7030A0"/>
          <w:sz w:val="22"/>
          <w:szCs w:val="22"/>
        </w:rPr>
        <w:t xml:space="preserve">au lot </w:t>
      </w:r>
      <w:r w:rsidR="00F84A83" w:rsidRPr="00D66B55">
        <w:rPr>
          <w:rFonts w:ascii="Arial Narrow" w:hAnsi="Arial Narrow"/>
          <w:color w:val="7030A0"/>
          <w:sz w:val="22"/>
          <w:szCs w:val="22"/>
        </w:rPr>
        <w:t>Couverture / Etanchéité</w:t>
      </w:r>
      <w:r w:rsidRPr="00D66B55">
        <w:rPr>
          <w:rFonts w:ascii="Arial Narrow" w:hAnsi="Arial Narrow"/>
          <w:color w:val="7030A0"/>
          <w:sz w:val="22"/>
          <w:szCs w:val="22"/>
        </w:rPr>
        <w:t> ;</w:t>
      </w:r>
    </w:p>
    <w:p w14:paraId="5721D8C6" w14:textId="4F4642A3" w:rsidR="00BA6BDE" w:rsidRPr="00D66B55" w:rsidRDefault="00BA6BDE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0F1A56" w:rsidRPr="00D66B55">
        <w:rPr>
          <w:rFonts w:ascii="Arial Narrow" w:hAnsi="Arial Narrow"/>
          <w:color w:val="7030A0"/>
          <w:sz w:val="22"/>
          <w:szCs w:val="22"/>
        </w:rPr>
        <w:t>t de commande (DAC), du treuil (DCM)</w:t>
      </w:r>
      <w:r w:rsidR="00531CCC" w:rsidRPr="00D66B55">
        <w:rPr>
          <w:rFonts w:ascii="Arial Narrow" w:hAnsi="Arial Narrow"/>
          <w:color w:val="7030A0"/>
          <w:sz w:val="22"/>
          <w:szCs w:val="22"/>
        </w:rPr>
        <w:t>,</w:t>
      </w:r>
      <w:r w:rsidRPr="00D66B55">
        <w:rPr>
          <w:rFonts w:ascii="Arial Narrow" w:hAnsi="Arial Narrow"/>
          <w:color w:val="7030A0"/>
          <w:sz w:val="22"/>
          <w:szCs w:val="22"/>
        </w:rPr>
        <w:t xml:space="preserve"> </w:t>
      </w:r>
      <w:r w:rsidR="000F1A56" w:rsidRPr="00D66B55">
        <w:rPr>
          <w:rFonts w:ascii="Arial Narrow" w:hAnsi="Arial Narrow"/>
          <w:color w:val="7030A0"/>
          <w:sz w:val="22"/>
          <w:szCs w:val="22"/>
        </w:rPr>
        <w:t>et des liaisons entre le DAC, le DCM</w:t>
      </w:r>
      <w:r w:rsidRPr="00D66B55">
        <w:rPr>
          <w:rFonts w:ascii="Arial Narrow" w:hAnsi="Arial Narrow"/>
          <w:color w:val="7030A0"/>
          <w:sz w:val="22"/>
          <w:szCs w:val="22"/>
        </w:rPr>
        <w:t xml:space="preserve"> et le(s) châssi</w:t>
      </w:r>
      <w:r w:rsidR="00F84A83" w:rsidRPr="00D66B55">
        <w:rPr>
          <w:rFonts w:ascii="Arial Narrow" w:hAnsi="Arial Narrow"/>
          <w:color w:val="7030A0"/>
          <w:sz w:val="22"/>
          <w:szCs w:val="22"/>
        </w:rPr>
        <w:t>s au lot Couverture / Etanchéité</w:t>
      </w:r>
      <w:r w:rsidRPr="00D66B55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3144908B" w:rsidR="001951EA" w:rsidRPr="00D66B55" w:rsidRDefault="00BA6BDE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f</w:t>
      </w:r>
      <w:r w:rsidR="001951EA" w:rsidRPr="00D66B55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D66B55" w:rsidRDefault="00EB5BD3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32E4CD8E" w14:textId="2B88CCFE" w:rsidR="001951EA" w:rsidRPr="00D66B55" w:rsidRDefault="004E5FDB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Le choix d</w:t>
      </w:r>
      <w:r w:rsidR="00AA680E" w:rsidRPr="00D66B55">
        <w:rPr>
          <w:rFonts w:ascii="Arial Narrow" w:hAnsi="Arial Narrow"/>
          <w:color w:val="7030A0"/>
          <w:sz w:val="22"/>
          <w:szCs w:val="22"/>
        </w:rPr>
        <w:t>u cadre périphérique du CERTILAM</w:t>
      </w:r>
      <w:r w:rsidR="00F84A83" w:rsidRPr="00D66B55">
        <w:rPr>
          <w:rFonts w:ascii="Arial Narrow" w:hAnsi="Arial Narrow"/>
          <w:color w:val="7030A0"/>
          <w:sz w:val="22"/>
          <w:szCs w:val="22"/>
        </w:rPr>
        <w:t xml:space="preserve"> T</w:t>
      </w:r>
      <w:r w:rsidR="00871C23" w:rsidRPr="00D66B55">
        <w:rPr>
          <w:rFonts w:ascii="Arial Narrow" w:hAnsi="Arial Narrow"/>
          <w:color w:val="7030A0"/>
          <w:sz w:val="22"/>
          <w:szCs w:val="22"/>
        </w:rPr>
        <w:t xml:space="preserve"> est dépendant :</w:t>
      </w:r>
    </w:p>
    <w:p w14:paraId="7E15D6F8" w14:textId="60425387" w:rsidR="00871C23" w:rsidRPr="00D66B55" w:rsidRDefault="00871C23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d</w:t>
      </w:r>
      <w:r w:rsidR="00F84A83" w:rsidRPr="00D66B55">
        <w:rPr>
          <w:rFonts w:ascii="Arial Narrow" w:hAnsi="Arial Narrow"/>
          <w:color w:val="7030A0"/>
          <w:sz w:val="22"/>
          <w:szCs w:val="22"/>
        </w:rPr>
        <w:t>e son environnement (costière, verrière</w:t>
      </w:r>
      <w:r w:rsidR="004E5FDB" w:rsidRPr="00D66B55">
        <w:rPr>
          <w:rFonts w:ascii="Arial Narrow" w:hAnsi="Arial Narrow"/>
          <w:color w:val="7030A0"/>
          <w:sz w:val="22"/>
          <w:szCs w:val="22"/>
        </w:rPr>
        <w:t>, etc…)</w:t>
      </w:r>
      <w:r w:rsidRPr="00D66B55">
        <w:rPr>
          <w:rFonts w:ascii="Arial Narrow" w:hAnsi="Arial Narrow"/>
          <w:color w:val="7030A0"/>
          <w:sz w:val="22"/>
          <w:szCs w:val="22"/>
        </w:rPr>
        <w:t>;</w:t>
      </w:r>
      <w:r w:rsidR="004E5FDB" w:rsidRPr="00D66B55">
        <w:rPr>
          <w:rFonts w:ascii="Arial Narrow" w:hAnsi="Arial Narrow"/>
          <w:color w:val="7030A0"/>
          <w:sz w:val="22"/>
          <w:szCs w:val="22"/>
        </w:rPr>
        <w:t xml:space="preserve"> nous vous conseillons de vous rapprocher de nos Services pour définir le cadre le plus adapté.</w:t>
      </w:r>
    </w:p>
    <w:p w14:paraId="13785101" w14:textId="77777777" w:rsidR="004E5FDB" w:rsidRPr="00D66B55" w:rsidRDefault="004E5FDB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D66B55" w:rsidRDefault="00871C23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D66B55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D66B55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D66B55" w:rsidRDefault="00782D27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s</w:t>
      </w:r>
      <w:r w:rsidR="00EF341E" w:rsidRPr="00D66B55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D66B55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D66B55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D66B55" w:rsidRDefault="00782D27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s</w:t>
      </w:r>
      <w:r w:rsidR="00EF341E" w:rsidRPr="00D66B55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D66B55" w:rsidRDefault="00EF341E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D66B55" w:rsidRDefault="00EF341E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D66B55" w:rsidRDefault="00EF341E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D66B55" w:rsidRDefault="00EF341E" w:rsidP="00D66B55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4F14D11D" w14:textId="77777777" w:rsidR="00CD62B5" w:rsidRPr="00D66B55" w:rsidRDefault="00EF341E" w:rsidP="00D66B55">
      <w:pPr>
        <w:ind w:left="1080"/>
        <w:rPr>
          <w:rFonts w:ascii="Arial Narrow" w:hAnsi="Arial Narrow"/>
          <w:color w:val="7030A0"/>
        </w:rPr>
      </w:pPr>
      <w:r w:rsidRPr="00D66B55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D66B55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D66B55">
        <w:rPr>
          <w:rFonts w:ascii="Arial Narrow" w:hAnsi="Arial Narrow"/>
          <w:color w:val="7030A0"/>
        </w:rPr>
        <w:tab/>
      </w:r>
      <w:r w:rsidR="00FB51C3" w:rsidRPr="00D66B55">
        <w:rPr>
          <w:rFonts w:ascii="Arial Narrow" w:hAnsi="Arial Narrow"/>
          <w:color w:val="7030A0"/>
        </w:rPr>
        <w:tab/>
      </w:r>
      <w:r w:rsidR="00FB51C3" w:rsidRPr="00D66B55">
        <w:rPr>
          <w:rFonts w:ascii="Arial Narrow" w:hAnsi="Arial Narrow"/>
          <w:color w:val="7030A0"/>
        </w:rPr>
        <w:tab/>
      </w:r>
      <w:r w:rsidR="00FB51C3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  <w:r w:rsidR="00CD62B5" w:rsidRPr="00D66B55">
        <w:rPr>
          <w:rFonts w:ascii="Arial Narrow" w:hAnsi="Arial Narrow"/>
          <w:color w:val="7030A0"/>
        </w:rPr>
        <w:tab/>
      </w:r>
    </w:p>
    <w:p w14:paraId="6CA72E49" w14:textId="3A5331C0" w:rsidR="00CD62B5" w:rsidRPr="00D66B55" w:rsidRDefault="00CD62B5" w:rsidP="00D66B55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D66B55">
        <w:rPr>
          <w:rFonts w:ascii="Arial Narrow" w:hAnsi="Arial Narrow"/>
          <w:color w:val="7030A0"/>
          <w:sz w:val="22"/>
          <w:szCs w:val="22"/>
        </w:rPr>
        <w:t>Rappe</w:t>
      </w:r>
      <w:r w:rsidR="004E5FDB" w:rsidRPr="00D66B55">
        <w:rPr>
          <w:rFonts w:ascii="Arial Narrow" w:hAnsi="Arial Narrow"/>
          <w:color w:val="7030A0"/>
          <w:sz w:val="22"/>
          <w:szCs w:val="22"/>
        </w:rPr>
        <w:t xml:space="preserve">l de </w:t>
      </w:r>
      <w:r w:rsidR="00AA680E" w:rsidRPr="00D66B55">
        <w:rPr>
          <w:rFonts w:ascii="Arial Narrow" w:hAnsi="Arial Narrow"/>
          <w:color w:val="7030A0"/>
          <w:sz w:val="22"/>
          <w:szCs w:val="22"/>
        </w:rPr>
        <w:t>la gamme dimensionnelle CERTILAM</w:t>
      </w:r>
      <w:r w:rsidR="008C4647" w:rsidRPr="00D66B55">
        <w:rPr>
          <w:rFonts w:ascii="Arial Narrow" w:hAnsi="Arial Narrow"/>
          <w:color w:val="7030A0"/>
          <w:sz w:val="22"/>
          <w:szCs w:val="22"/>
        </w:rPr>
        <w:t xml:space="preserve"> T</w:t>
      </w:r>
      <w:r w:rsidRPr="00D66B55">
        <w:rPr>
          <w:rFonts w:ascii="Arial Narrow" w:hAnsi="Arial Narrow"/>
          <w:color w:val="7030A0"/>
          <w:sz w:val="22"/>
          <w:szCs w:val="22"/>
        </w:rPr>
        <w:t xml:space="preserve"> (totalement sur mesure) :</w:t>
      </w:r>
    </w:p>
    <w:p w14:paraId="1297089B" w14:textId="52E83AF0" w:rsidR="002C622F" w:rsidRPr="00D66B55" w:rsidRDefault="00CD62B5" w:rsidP="00D66B55">
      <w:pPr>
        <w:pStyle w:val="Paragraphedeliste"/>
        <w:ind w:left="1080"/>
        <w:rPr>
          <w:rFonts w:ascii="Arial Narrow" w:hAnsi="Arial Narrow"/>
          <w:i/>
          <w:color w:val="7030A0"/>
          <w:sz w:val="22"/>
          <w:szCs w:val="22"/>
        </w:rPr>
      </w:pPr>
      <w:r w:rsidRPr="00D66B55">
        <w:rPr>
          <w:rFonts w:ascii="Arial Narrow" w:hAnsi="Arial Narrow"/>
          <w:i/>
          <w:color w:val="7030A0"/>
          <w:sz w:val="22"/>
          <w:szCs w:val="22"/>
        </w:rPr>
        <w:t>Nous consul</w:t>
      </w:r>
      <w:r w:rsidR="004E5FDB" w:rsidRPr="00D66B55">
        <w:rPr>
          <w:rFonts w:ascii="Arial Narrow" w:hAnsi="Arial Narrow"/>
          <w:i/>
          <w:color w:val="7030A0"/>
          <w:sz w:val="22"/>
          <w:szCs w:val="22"/>
        </w:rPr>
        <w:t>ter pour la faisabilité</w:t>
      </w:r>
      <w:r w:rsidRPr="00D66B55">
        <w:rPr>
          <w:rFonts w:ascii="Arial Narrow" w:hAnsi="Arial Narrow"/>
          <w:i/>
          <w:color w:val="7030A0"/>
          <w:sz w:val="22"/>
          <w:szCs w:val="22"/>
        </w:rPr>
        <w:t>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784"/>
        <w:gridCol w:w="1972"/>
      </w:tblGrid>
      <w:tr w:rsidR="00D66B55" w:rsidRPr="00D66B55" w14:paraId="147ADE7F" w14:textId="77777777" w:rsidTr="001D75ED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B90D8C" w14:textId="4B6D5937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  <w:t>NB*: côtes trémie appareil (rajouter le cadre en sus pour hors tout)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DC5" w14:textId="77777777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C266D" w14:textId="77777777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D66B55" w:rsidRPr="00D66B55" w14:paraId="0939D3BE" w14:textId="77777777" w:rsidTr="001D75ED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8C5" w14:textId="77777777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4F8" w14:textId="42E093E4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500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4B0C" w14:textId="08E1DFB4" w:rsidR="00646822" w:rsidRPr="00D66B55" w:rsidRDefault="0048173B" w:rsidP="00D66B55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800</w:t>
            </w:r>
          </w:p>
        </w:tc>
      </w:tr>
      <w:tr w:rsidR="00D66B55" w:rsidRPr="00D66B55" w14:paraId="734BED6E" w14:textId="77777777" w:rsidTr="001D75ED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E556" w14:textId="77777777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6C864" w14:textId="6FF2A4B5" w:rsidR="00646822" w:rsidRPr="00D66B55" w:rsidRDefault="00646822" w:rsidP="00D66B55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2000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28E5B" w14:textId="7EF0DEA7" w:rsidR="00646822" w:rsidRPr="00D66B55" w:rsidRDefault="0048173B" w:rsidP="00D66B55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66B55">
              <w:rPr>
                <w:rFonts w:ascii="Arial Narrow" w:hAnsi="Arial Narrow" w:cs="Arial Narrow"/>
                <w:color w:val="7030A0"/>
                <w:sz w:val="22"/>
                <w:szCs w:val="22"/>
              </w:rPr>
              <w:t>3000</w:t>
            </w:r>
          </w:p>
        </w:tc>
      </w:tr>
    </w:tbl>
    <w:p w14:paraId="2480B4F0" w14:textId="0F2ED568" w:rsidR="006E2060" w:rsidRPr="00D66B55" w:rsidRDefault="006E2060" w:rsidP="00D66B55">
      <w:pPr>
        <w:ind w:left="1080"/>
        <w:rPr>
          <w:rFonts w:ascii="Arial Narrow" w:hAnsi="Arial Narrow"/>
          <w:i/>
          <w:color w:val="7030A0"/>
          <w:sz w:val="22"/>
          <w:szCs w:val="22"/>
        </w:rPr>
      </w:pP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="0048173B" w:rsidRPr="00D66B55">
        <w:rPr>
          <w:rFonts w:ascii="Arial Narrow" w:hAnsi="Arial Narrow"/>
          <w:i/>
          <w:color w:val="7030A0"/>
          <w:sz w:val="22"/>
          <w:szCs w:val="22"/>
        </w:rPr>
        <w:t>NB : Certifié à partir de 1,00 m² de surface géométrique</w:t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  <w:r w:rsidRPr="00D66B55">
        <w:rPr>
          <w:rFonts w:ascii="Arial Narrow" w:hAnsi="Arial Narrow"/>
          <w:i/>
          <w:color w:val="7030A0"/>
          <w:sz w:val="22"/>
          <w:szCs w:val="22"/>
        </w:rPr>
        <w:tab/>
      </w:r>
    </w:p>
    <w:p w14:paraId="380371B9" w14:textId="77777777" w:rsidR="00646822" w:rsidRPr="00646822" w:rsidRDefault="0064682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5F374E56" w14:textId="0AE62FB1" w:rsidR="00FB51C3" w:rsidRDefault="00FB51C3">
      <w:pPr>
        <w:rPr>
          <w:rFonts w:ascii="Arial Narrow" w:hAnsi="Arial Narrow"/>
        </w:rPr>
      </w:pPr>
    </w:p>
    <w:p w14:paraId="7868993A" w14:textId="77777777" w:rsidR="001C51E8" w:rsidRDefault="001C51E8">
      <w:pPr>
        <w:rPr>
          <w:rFonts w:ascii="Arial Narrow" w:hAnsi="Arial Narrow"/>
        </w:rPr>
      </w:pPr>
    </w:p>
    <w:p w14:paraId="5FCB2CB8" w14:textId="07C51ADD" w:rsidR="001C51E8" w:rsidRDefault="001C51E8" w:rsidP="001C51E8">
      <w:pPr>
        <w:ind w:left="1080"/>
        <w:rPr>
          <w:rFonts w:ascii="Arial Narrow" w:hAnsi="Arial Narrow"/>
          <w:color w:val="7030A0"/>
          <w:u w:val="single"/>
        </w:rPr>
      </w:pPr>
      <w:r w:rsidRPr="001C51E8">
        <w:rPr>
          <w:rFonts w:ascii="Arial Narrow" w:hAnsi="Arial Narrow"/>
          <w:color w:val="7030A0"/>
          <w:u w:val="single"/>
        </w:rPr>
        <w:t>Plan de principe :</w:t>
      </w:r>
    </w:p>
    <w:p w14:paraId="2FA4499B" w14:textId="753239CE" w:rsidR="001C51E8" w:rsidRPr="001C51E8" w:rsidRDefault="001C51E8" w:rsidP="001C51E8">
      <w:pPr>
        <w:ind w:left="1080"/>
        <w:jc w:val="center"/>
        <w:rPr>
          <w:rFonts w:ascii="Arial Narrow" w:hAnsi="Arial Narrow"/>
          <w:color w:val="7030A0"/>
          <w:u w:val="single"/>
        </w:rPr>
      </w:pPr>
      <w:r>
        <w:rPr>
          <w:noProof/>
          <w:lang w:eastAsia="fr-FR"/>
        </w:rPr>
        <w:drawing>
          <wp:inline distT="0" distB="0" distL="0" distR="0" wp14:anchorId="22E09D08" wp14:editId="4D793727">
            <wp:extent cx="5618510" cy="274326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1356" cy="274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1E8" w:rsidRPr="001C51E8" w:rsidSect="00C513B7">
      <w:headerReference w:type="default" r:id="rId11"/>
      <w:footerReference w:type="default" r:id="rId12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37A2" w14:textId="77777777" w:rsidR="007B4E21" w:rsidRDefault="007B4E21" w:rsidP="00095EF6">
      <w:pPr>
        <w:spacing w:after="0"/>
      </w:pPr>
      <w:r>
        <w:separator/>
      </w:r>
    </w:p>
  </w:endnote>
  <w:endnote w:type="continuationSeparator" w:id="0">
    <w:p w14:paraId="42A46200" w14:textId="77777777" w:rsidR="007B4E21" w:rsidRDefault="007B4E21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324625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C513B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7CF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7CF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324625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C513B7" w:rsidRDefault="00095EF6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157CF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157CF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CB2C" w14:textId="77777777" w:rsidR="007B4E21" w:rsidRDefault="007B4E21" w:rsidP="00095EF6">
      <w:pPr>
        <w:spacing w:after="0"/>
      </w:pPr>
      <w:r>
        <w:separator/>
      </w:r>
    </w:p>
  </w:footnote>
  <w:footnote w:type="continuationSeparator" w:id="0">
    <w:p w14:paraId="6DD1D4E2" w14:textId="77777777" w:rsidR="007B4E21" w:rsidRDefault="007B4E21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6A165C87" w:rsidR="00095EF6" w:rsidRDefault="00AB070B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3975624A" wp14:editId="666C76CC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B1B"/>
    <w:multiLevelType w:val="hybridMultilevel"/>
    <w:tmpl w:val="68FC269E"/>
    <w:lvl w:ilvl="0" w:tplc="F740DA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24C57C5"/>
    <w:multiLevelType w:val="hybridMultilevel"/>
    <w:tmpl w:val="C62E88C8"/>
    <w:lvl w:ilvl="0" w:tplc="7DBC3D2A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0234B"/>
    <w:rsid w:val="00016C2A"/>
    <w:rsid w:val="00095EF6"/>
    <w:rsid w:val="000C200F"/>
    <w:rsid w:val="000F1163"/>
    <w:rsid w:val="000F1A56"/>
    <w:rsid w:val="001038F4"/>
    <w:rsid w:val="00121A5B"/>
    <w:rsid w:val="00130C14"/>
    <w:rsid w:val="00153DD3"/>
    <w:rsid w:val="00157CFB"/>
    <w:rsid w:val="0019120B"/>
    <w:rsid w:val="001951EA"/>
    <w:rsid w:val="00197010"/>
    <w:rsid w:val="001C51E8"/>
    <w:rsid w:val="001D3BB5"/>
    <w:rsid w:val="001D75ED"/>
    <w:rsid w:val="002336A1"/>
    <w:rsid w:val="002A7F85"/>
    <w:rsid w:val="002C622F"/>
    <w:rsid w:val="002E0316"/>
    <w:rsid w:val="0030578A"/>
    <w:rsid w:val="003066D1"/>
    <w:rsid w:val="00324625"/>
    <w:rsid w:val="003B6472"/>
    <w:rsid w:val="003D3ABD"/>
    <w:rsid w:val="00400E5E"/>
    <w:rsid w:val="00444399"/>
    <w:rsid w:val="00456CD8"/>
    <w:rsid w:val="0048173B"/>
    <w:rsid w:val="004A189D"/>
    <w:rsid w:val="004A2F35"/>
    <w:rsid w:val="004A336E"/>
    <w:rsid w:val="004E35C7"/>
    <w:rsid w:val="004E5FDB"/>
    <w:rsid w:val="00523B31"/>
    <w:rsid w:val="00531CCC"/>
    <w:rsid w:val="00553220"/>
    <w:rsid w:val="0058790D"/>
    <w:rsid w:val="005B3120"/>
    <w:rsid w:val="005E0621"/>
    <w:rsid w:val="005F46E9"/>
    <w:rsid w:val="00646822"/>
    <w:rsid w:val="006C026B"/>
    <w:rsid w:val="006E2060"/>
    <w:rsid w:val="007251F6"/>
    <w:rsid w:val="00782D27"/>
    <w:rsid w:val="007B4E21"/>
    <w:rsid w:val="007F7518"/>
    <w:rsid w:val="00816DC8"/>
    <w:rsid w:val="00831C6A"/>
    <w:rsid w:val="00833443"/>
    <w:rsid w:val="00856B0E"/>
    <w:rsid w:val="0086399F"/>
    <w:rsid w:val="00871C23"/>
    <w:rsid w:val="0087785C"/>
    <w:rsid w:val="00881489"/>
    <w:rsid w:val="008C4647"/>
    <w:rsid w:val="008C6549"/>
    <w:rsid w:val="008C76BB"/>
    <w:rsid w:val="008E7813"/>
    <w:rsid w:val="008F7E0B"/>
    <w:rsid w:val="00932CE6"/>
    <w:rsid w:val="00944970"/>
    <w:rsid w:val="0094797E"/>
    <w:rsid w:val="00953D23"/>
    <w:rsid w:val="00963284"/>
    <w:rsid w:val="00AA680E"/>
    <w:rsid w:val="00AB070B"/>
    <w:rsid w:val="00AD1413"/>
    <w:rsid w:val="00B40B1B"/>
    <w:rsid w:val="00B44395"/>
    <w:rsid w:val="00B54911"/>
    <w:rsid w:val="00B571FF"/>
    <w:rsid w:val="00B64B5A"/>
    <w:rsid w:val="00BA6BDE"/>
    <w:rsid w:val="00BB3DF3"/>
    <w:rsid w:val="00BD7CB9"/>
    <w:rsid w:val="00C05472"/>
    <w:rsid w:val="00C47DA7"/>
    <w:rsid w:val="00C513B7"/>
    <w:rsid w:val="00CD62B5"/>
    <w:rsid w:val="00CD72BA"/>
    <w:rsid w:val="00D121A3"/>
    <w:rsid w:val="00D6253B"/>
    <w:rsid w:val="00D66B55"/>
    <w:rsid w:val="00E019A9"/>
    <w:rsid w:val="00E171DD"/>
    <w:rsid w:val="00EA30AE"/>
    <w:rsid w:val="00EB5BD3"/>
    <w:rsid w:val="00EC6E2D"/>
    <w:rsid w:val="00EE517F"/>
    <w:rsid w:val="00EF341E"/>
    <w:rsid w:val="00F2529C"/>
    <w:rsid w:val="00F26FDD"/>
    <w:rsid w:val="00F84A83"/>
    <w:rsid w:val="00FA2EA2"/>
    <w:rsid w:val="00FA6ECC"/>
    <w:rsid w:val="00FB51C3"/>
    <w:rsid w:val="00FC4F9E"/>
    <w:rsid w:val="00FE2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1C842-DFE4-424A-AED6-76366CB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10</cp:revision>
  <cp:lastPrinted>2012-07-05T11:47:00Z</cp:lastPrinted>
  <dcterms:created xsi:type="dcterms:W3CDTF">2013-01-09T20:20:00Z</dcterms:created>
  <dcterms:modified xsi:type="dcterms:W3CDTF">2018-07-23T09:37:00Z</dcterms:modified>
</cp:coreProperties>
</file>