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4B09" w14:textId="08E47202" w:rsidR="00C426CC" w:rsidRDefault="00C426CC" w:rsidP="0094797E">
      <w:pPr>
        <w:ind w:left="993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5D0AE79C">
                <wp:simplePos x="0" y="0"/>
                <wp:positionH relativeFrom="column">
                  <wp:posOffset>3654802</wp:posOffset>
                </wp:positionH>
                <wp:positionV relativeFrom="paragraph">
                  <wp:posOffset>-775349</wp:posOffset>
                </wp:positionV>
                <wp:extent cx="3554095" cy="1403985"/>
                <wp:effectExtent l="57150" t="38100" r="84455" b="946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7BF9A9F3" w:rsidR="00FA2EA2" w:rsidRPr="00C426CC" w:rsidRDefault="008E320B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C426C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VEN</w:t>
                            </w:r>
                            <w:r w:rsidR="00C65D07" w:rsidRPr="00C426C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TILIGHT</w:t>
                            </w:r>
                            <w:r w:rsidR="005E2248"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  <w:p w14:paraId="2AA9901F" w14:textId="385DFF99" w:rsidR="00C65D07" w:rsidRPr="00C426CC" w:rsidRDefault="00FA28BE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appareil</w:t>
                            </w:r>
                            <w:proofErr w:type="gramEnd"/>
                            <w:r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sur costière</w:t>
                            </w:r>
                            <w:r w:rsidR="00C65D07" w:rsidRPr="00C426C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7.8pt;margin-top:-61.05pt;width:279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7BF9A9F3" w:rsidR="00FA2EA2" w:rsidRPr="00C426CC" w:rsidRDefault="008E320B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C426C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VEN</w:t>
                      </w:r>
                      <w:r w:rsidR="00C65D07" w:rsidRPr="00C426C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TILIGHT</w:t>
                      </w:r>
                      <w:r w:rsidR="005E2248"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  <w:p w14:paraId="2AA9901F" w14:textId="385DFF99" w:rsidR="00C65D07" w:rsidRPr="00C426CC" w:rsidRDefault="00FA28BE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>appareil</w:t>
                      </w:r>
                      <w:proofErr w:type="gramEnd"/>
                      <w:r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sur costière</w:t>
                      </w:r>
                      <w:r w:rsidR="00C65D07" w:rsidRPr="00C426CC">
                        <w:rPr>
                          <w:rFonts w:ascii="Arial Narrow" w:hAnsi="Arial Narro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CA7298" w14:textId="40237A51" w:rsidR="00BD7CB9" w:rsidRDefault="00C426CC" w:rsidP="00C426CC">
      <w:pPr>
        <w:ind w:left="993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 wp14:anchorId="705C2A1E" wp14:editId="3F6C7CE4">
            <wp:extent cx="1834535" cy="144623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54" cy="14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11D03" w14:textId="57586017" w:rsidR="001D3BB5" w:rsidRPr="00CD62B5" w:rsidRDefault="001D3BB5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1D3BB5">
        <w:rPr>
          <w:rFonts w:ascii="Arial Narrow" w:hAnsi="Arial Narrow"/>
          <w:i/>
          <w:color w:val="7030A0"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1D3BB5">
        <w:rPr>
          <w:rFonts w:ascii="Arial Narrow" w:hAnsi="Arial Narrow"/>
          <w:i/>
          <w:color w:val="7030A0"/>
          <w:sz w:val="22"/>
          <w:szCs w:val="22"/>
        </w:rPr>
        <w:t>impliquent un choix de votre part.</w:t>
      </w:r>
    </w:p>
    <w:p w14:paraId="550D9FC0" w14:textId="76C83E9B" w:rsidR="002C622F" w:rsidRPr="00963284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963284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963284">
        <w:rPr>
          <w:rFonts w:ascii="Arial Narrow" w:hAnsi="Arial Narrow"/>
          <w:sz w:val="22"/>
          <w:szCs w:val="22"/>
        </w:rPr>
        <w:t xml:space="preserve"> </w:t>
      </w:r>
      <w:r w:rsidRPr="00963284">
        <w:rPr>
          <w:rFonts w:ascii="Arial Narrow" w:hAnsi="Arial Narrow"/>
          <w:i/>
          <w:sz w:val="22"/>
          <w:szCs w:val="22"/>
        </w:rPr>
        <w:t>(pour Copier / Coller)</w:t>
      </w:r>
    </w:p>
    <w:p w14:paraId="6EAA86E3" w14:textId="727AF78D" w:rsidR="00C426CC" w:rsidRDefault="002C622F" w:rsidP="00C426CC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121A5B">
        <w:rPr>
          <w:rFonts w:ascii="Arial Narrow" w:hAnsi="Arial Narrow"/>
          <w:sz w:val="22"/>
          <w:szCs w:val="22"/>
        </w:rPr>
        <w:t xml:space="preserve">d’évacuations de fumées (DENFC) </w:t>
      </w:r>
      <w:r w:rsidR="008E320B">
        <w:rPr>
          <w:rFonts w:ascii="Arial Narrow" w:hAnsi="Arial Narrow"/>
          <w:sz w:val="22"/>
          <w:szCs w:val="22"/>
        </w:rPr>
        <w:t>de type VEN</w:t>
      </w:r>
      <w:r w:rsidR="00C65D07">
        <w:rPr>
          <w:rFonts w:ascii="Arial Narrow" w:hAnsi="Arial Narrow"/>
          <w:sz w:val="22"/>
          <w:szCs w:val="22"/>
        </w:rPr>
        <w:t>TILIGHT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C426CC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C426CC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C426CC">
        <w:rPr>
          <w:rFonts w:ascii="Arial Narrow" w:hAnsi="Arial Narrow"/>
          <w:sz w:val="22"/>
          <w:szCs w:val="22"/>
        </w:rPr>
        <w:t>s</w:t>
      </w:r>
      <w:r w:rsidR="008E320B">
        <w:rPr>
          <w:rFonts w:ascii="Arial Narrow" w:hAnsi="Arial Narrow"/>
          <w:sz w:val="22"/>
          <w:szCs w:val="22"/>
        </w:rPr>
        <w:t xml:space="preserve">, composé d’un vantail (châssis) s’ouvrant à 87 degrés. Le vantail est implanté </w:t>
      </w:r>
      <w:r w:rsidR="00FA28BE">
        <w:rPr>
          <w:rFonts w:ascii="Arial Narrow" w:hAnsi="Arial Narrow"/>
          <w:sz w:val="22"/>
          <w:szCs w:val="22"/>
        </w:rPr>
        <w:t xml:space="preserve">sur une costière en acier galvanisé de hauteur </w:t>
      </w:r>
      <w:r w:rsidR="00FA28BE" w:rsidRPr="0054480C">
        <w:rPr>
          <w:rFonts w:ascii="Arial Narrow" w:hAnsi="Arial Narrow"/>
          <w:color w:val="FF0000"/>
          <w:sz w:val="22"/>
          <w:szCs w:val="22"/>
        </w:rPr>
        <w:t>XX mm</w:t>
      </w:r>
      <w:r w:rsidR="00FA28BE">
        <w:rPr>
          <w:rFonts w:ascii="Arial Narrow" w:hAnsi="Arial Narrow"/>
          <w:sz w:val="22"/>
          <w:szCs w:val="22"/>
        </w:rPr>
        <w:t xml:space="preserve">, </w:t>
      </w:r>
      <w:r w:rsidR="00FA28BE" w:rsidRPr="0054480C">
        <w:rPr>
          <w:rFonts w:ascii="Arial Narrow" w:hAnsi="Arial Narrow"/>
          <w:color w:val="FF0000"/>
          <w:sz w:val="22"/>
          <w:szCs w:val="22"/>
        </w:rPr>
        <w:t>droite / biaise</w:t>
      </w:r>
      <w:r w:rsidR="00FA28BE">
        <w:rPr>
          <w:rFonts w:ascii="Arial Narrow" w:hAnsi="Arial Narrow"/>
          <w:sz w:val="22"/>
          <w:szCs w:val="22"/>
        </w:rPr>
        <w:t xml:space="preserve"> avec pente incorporée de 5 degrés, isolée pour pose sur toiture étanchée, articulation dans le sens de la pente, bavette rejet d’eau périphérique. Profils à rupture de pont thermique</w:t>
      </w:r>
      <w:r w:rsidR="00C426CC">
        <w:rPr>
          <w:rFonts w:ascii="Arial Narrow" w:hAnsi="Arial Narrow"/>
          <w:color w:val="FF0000"/>
          <w:sz w:val="22"/>
          <w:szCs w:val="22"/>
        </w:rPr>
        <w:t xml:space="preserve">, </w:t>
      </w:r>
      <w:r w:rsidR="00C426CC">
        <w:rPr>
          <w:rFonts w:ascii="Arial Narrow" w:hAnsi="Arial Narrow"/>
          <w:sz w:val="22"/>
          <w:szCs w:val="22"/>
        </w:rPr>
        <w:t xml:space="preserve">remplissage </w:t>
      </w:r>
      <w:r w:rsidR="00C426CC" w:rsidRPr="00C65D07">
        <w:rPr>
          <w:rFonts w:ascii="Arial Narrow" w:hAnsi="Arial Narrow"/>
          <w:color w:val="FF0000"/>
          <w:sz w:val="22"/>
          <w:szCs w:val="22"/>
        </w:rPr>
        <w:t xml:space="preserve">verrier isolant XX/XX/XX / polycarbonate alvéolaire XX mm / panneau opaque isolé XX </w:t>
      </w:r>
      <w:proofErr w:type="spellStart"/>
      <w:r w:rsidR="00C426CC" w:rsidRPr="00C65D07">
        <w:rPr>
          <w:rFonts w:ascii="Arial Narrow" w:hAnsi="Arial Narrow"/>
          <w:color w:val="FF0000"/>
          <w:sz w:val="22"/>
          <w:szCs w:val="22"/>
        </w:rPr>
        <w:t>mm.</w:t>
      </w:r>
      <w:proofErr w:type="spellEnd"/>
    </w:p>
    <w:p w14:paraId="2DC94B28" w14:textId="1F059F43" w:rsidR="00816DC8" w:rsidRPr="0094490F" w:rsidRDefault="00FA28BE" w:rsidP="0094490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L’exutoire est muni d’un pare-vent périmétrique</w:t>
      </w:r>
      <w:r w:rsidR="0094490F" w:rsidRPr="00FA28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fixe</w:t>
      </w:r>
      <w:r w:rsidR="0094490F" w:rsidRPr="00FA28B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posé en usine destiné</w:t>
      </w:r>
      <w:r w:rsidR="0094490F" w:rsidRPr="00EB64AD">
        <w:rPr>
          <w:rFonts w:ascii="Arial Narrow" w:hAnsi="Arial Narrow"/>
          <w:sz w:val="22"/>
          <w:szCs w:val="22"/>
        </w:rPr>
        <w:t xml:space="preserve"> à garantir les perfo</w:t>
      </w:r>
      <w:r w:rsidR="00C426CC">
        <w:rPr>
          <w:rFonts w:ascii="Arial Narrow" w:hAnsi="Arial Narrow"/>
          <w:sz w:val="22"/>
          <w:szCs w:val="22"/>
        </w:rPr>
        <w:t>rmances aérauliques</w:t>
      </w:r>
      <w:r w:rsidR="0094490F" w:rsidRPr="00EB64AD">
        <w:rPr>
          <w:rFonts w:ascii="Arial Narrow" w:hAnsi="Arial Narrow"/>
          <w:sz w:val="22"/>
          <w:szCs w:val="22"/>
        </w:rPr>
        <w:t>.</w:t>
      </w:r>
    </w:p>
    <w:p w14:paraId="3797AA5A" w14:textId="321A21A3" w:rsidR="00F2529C" w:rsidRPr="00C426CC" w:rsidRDefault="00C426CC" w:rsidP="00C426C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C426CC">
        <w:rPr>
          <w:rFonts w:ascii="Arial Narrow" w:hAnsi="Arial Narrow"/>
          <w:color w:val="FF0000"/>
          <w:sz w:val="22"/>
          <w:szCs w:val="22"/>
        </w:rPr>
        <w:t>Manœuvre pneumatique (cartouches CO2) –en sus-</w:t>
      </w:r>
      <w:r w:rsidR="008C4647" w:rsidRPr="00C426CC">
        <w:rPr>
          <w:rFonts w:ascii="Arial Narrow" w:hAnsi="Arial Narrow"/>
          <w:color w:val="FF0000"/>
          <w:sz w:val="22"/>
          <w:szCs w:val="22"/>
        </w:rPr>
        <w:t xml:space="preserve">, </w:t>
      </w:r>
      <w:r w:rsidR="00BA6BDE" w:rsidRPr="00C426CC">
        <w:rPr>
          <w:rFonts w:ascii="Arial Narrow" w:hAnsi="Arial Narrow"/>
          <w:color w:val="FF0000"/>
          <w:sz w:val="22"/>
          <w:szCs w:val="22"/>
        </w:rPr>
        <w:t>ouverture et fermeture de type B</w:t>
      </w:r>
      <w:r w:rsidR="0019120B" w:rsidRPr="00C426CC">
        <w:rPr>
          <w:rFonts w:ascii="Arial Narrow" w:hAnsi="Arial Narrow"/>
          <w:color w:val="FF0000"/>
          <w:sz w:val="22"/>
          <w:szCs w:val="22"/>
        </w:rPr>
        <w:t xml:space="preserve"> (émission</w:t>
      </w:r>
      <w:r w:rsidR="00BA6BDE" w:rsidRPr="00C426CC">
        <w:rPr>
          <w:rFonts w:ascii="Arial Narrow" w:hAnsi="Arial Narrow"/>
          <w:color w:val="FF0000"/>
          <w:sz w:val="22"/>
          <w:szCs w:val="22"/>
        </w:rPr>
        <w:t>)</w:t>
      </w:r>
      <w:r w:rsidR="00E019A9" w:rsidRPr="00C426CC">
        <w:rPr>
          <w:rFonts w:ascii="Arial Narrow" w:hAnsi="Arial Narrow"/>
          <w:color w:val="FF0000"/>
          <w:sz w:val="22"/>
          <w:szCs w:val="22"/>
        </w:rPr>
        <w:t xml:space="preserve">, motorisation par </w:t>
      </w:r>
      <w:r w:rsidR="008C4647" w:rsidRPr="00C426CC">
        <w:rPr>
          <w:rFonts w:ascii="Arial Narrow" w:hAnsi="Arial Narrow"/>
          <w:color w:val="FF0000"/>
          <w:sz w:val="22"/>
          <w:szCs w:val="22"/>
        </w:rPr>
        <w:t>vérin</w:t>
      </w:r>
      <w:r w:rsidR="00C65D07" w:rsidRPr="00C426CC">
        <w:rPr>
          <w:rFonts w:ascii="Arial Narrow" w:hAnsi="Arial Narrow"/>
          <w:color w:val="FF0000"/>
          <w:sz w:val="22"/>
          <w:szCs w:val="22"/>
        </w:rPr>
        <w:t>(s)</w:t>
      </w:r>
      <w:r w:rsidR="008C4647" w:rsidRPr="00C426CC">
        <w:rPr>
          <w:rFonts w:ascii="Arial Narrow" w:hAnsi="Arial Narrow"/>
          <w:color w:val="FF0000"/>
          <w:sz w:val="22"/>
          <w:szCs w:val="22"/>
        </w:rPr>
        <w:t xml:space="preserve"> double effet </w:t>
      </w:r>
      <w:r w:rsidR="00F2529C" w:rsidRPr="00C426CC">
        <w:rPr>
          <w:rFonts w:ascii="Arial Narrow" w:hAnsi="Arial Narrow"/>
          <w:color w:val="FF0000"/>
          <w:sz w:val="22"/>
          <w:szCs w:val="22"/>
        </w:rPr>
        <w:t>sur traverse</w:t>
      </w:r>
      <w:r w:rsidR="00C65D07" w:rsidRPr="00C426CC">
        <w:rPr>
          <w:rFonts w:ascii="Arial Narrow" w:hAnsi="Arial Narrow"/>
          <w:color w:val="FF0000"/>
          <w:sz w:val="22"/>
          <w:szCs w:val="22"/>
        </w:rPr>
        <w:t xml:space="preserve">(s) </w:t>
      </w:r>
      <w:r w:rsidR="00F2529C" w:rsidRPr="00C426CC">
        <w:rPr>
          <w:rFonts w:ascii="Arial Narrow" w:hAnsi="Arial Narrow"/>
          <w:color w:val="FF0000"/>
          <w:sz w:val="22"/>
          <w:szCs w:val="22"/>
        </w:rPr>
        <w:t>support spécifique</w:t>
      </w:r>
      <w:r w:rsidR="00C65D07" w:rsidRPr="00C426CC">
        <w:rPr>
          <w:rFonts w:ascii="Arial Narrow" w:hAnsi="Arial Narrow"/>
          <w:color w:val="FF0000"/>
          <w:sz w:val="22"/>
          <w:szCs w:val="22"/>
        </w:rPr>
        <w:t>(s</w:t>
      </w:r>
      <w:r w:rsidRPr="00C426CC">
        <w:rPr>
          <w:rFonts w:ascii="Arial Narrow" w:hAnsi="Arial Narrow"/>
          <w:color w:val="FF0000"/>
          <w:sz w:val="22"/>
          <w:szCs w:val="22"/>
        </w:rPr>
        <w:t>).</w:t>
      </w:r>
    </w:p>
    <w:p w14:paraId="4990B3E0" w14:textId="3423AE37" w:rsidR="00C426CC" w:rsidRPr="00C426CC" w:rsidRDefault="00C426CC" w:rsidP="00C426C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C426CC">
        <w:rPr>
          <w:rFonts w:ascii="Arial Narrow" w:hAnsi="Arial Narrow"/>
          <w:color w:val="FF0000"/>
          <w:sz w:val="22"/>
          <w:szCs w:val="22"/>
        </w:rPr>
        <w:t>Manœuvre électrique 24 Vcc courant continu, ouverture et fermeture de type B (émission), motorisation par vérin(s) double effet sur traverse(s) support spécifique(s).</w:t>
      </w:r>
    </w:p>
    <w:p w14:paraId="57DF3564" w14:textId="77777777" w:rsidR="00C426CC" w:rsidRDefault="00B44395" w:rsidP="006A2AE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</w:t>
      </w:r>
      <w:r w:rsidRPr="00C426CC">
        <w:rPr>
          <w:rFonts w:ascii="Arial Narrow" w:hAnsi="Arial Narrow"/>
          <w:color w:val="FF0000"/>
          <w:sz w:val="22"/>
          <w:szCs w:val="22"/>
        </w:rPr>
        <w:t>anodisée</w:t>
      </w:r>
      <w:r>
        <w:rPr>
          <w:rFonts w:ascii="Arial Narrow" w:hAnsi="Arial Narrow"/>
          <w:sz w:val="22"/>
          <w:szCs w:val="22"/>
        </w:rPr>
        <w:t xml:space="preserve">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5441A301" w14:textId="29102D1F" w:rsidR="00B44395" w:rsidRPr="006A2AEA" w:rsidRDefault="006A2AEA" w:rsidP="006A2AEA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Grille 1200 joules résistant à la chute accidentelle, finition identique à la costière ; intérieur costière en finition </w:t>
      </w:r>
      <w:r>
        <w:rPr>
          <w:rFonts w:ascii="Arial Narrow" w:hAnsi="Arial Narrow"/>
          <w:color w:val="FF0000"/>
          <w:sz w:val="22"/>
          <w:szCs w:val="22"/>
        </w:rPr>
        <w:t>acier galvanisé / laqué RAL XXXX suivant choix de l’architecte</w:t>
      </w:r>
      <w:r w:rsidRPr="0054480C">
        <w:rPr>
          <w:rFonts w:ascii="Arial Narrow" w:hAnsi="Arial Narrow"/>
          <w:color w:val="FF0000"/>
          <w:sz w:val="22"/>
          <w:szCs w:val="22"/>
        </w:rPr>
        <w:t>.</w:t>
      </w:r>
    </w:p>
    <w:p w14:paraId="4C9BEAE0" w14:textId="7C3CA257" w:rsidR="00831C6A" w:rsidRDefault="00F84A83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 </w:t>
      </w:r>
      <w:r w:rsidR="00831C6A" w:rsidRPr="00831C6A">
        <w:rPr>
          <w:rFonts w:ascii="Arial Narrow" w:hAnsi="Arial Narrow"/>
          <w:sz w:val="22"/>
          <w:szCs w:val="22"/>
        </w:rPr>
        <w:t>DENFC sera certifié CE 12 101-2 et NF S 61-937</w:t>
      </w:r>
      <w:r w:rsidR="00830FED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830FED">
        <w:rPr>
          <w:rFonts w:ascii="Arial Narrow" w:hAnsi="Arial Narrow"/>
          <w:sz w:val="22"/>
          <w:szCs w:val="22"/>
        </w:rPr>
        <w:t>Re</w:t>
      </w:r>
      <w:proofErr w:type="spellEnd"/>
      <w:r w:rsidR="00830FED">
        <w:rPr>
          <w:rFonts w:ascii="Arial Narrow" w:hAnsi="Arial Narrow"/>
          <w:sz w:val="22"/>
          <w:szCs w:val="22"/>
        </w:rPr>
        <w:t xml:space="preserve"> 1000 + 10000, </w:t>
      </w:r>
      <w:proofErr w:type="spellStart"/>
      <w:r w:rsidR="00830FED">
        <w:rPr>
          <w:rFonts w:ascii="Arial Narrow" w:hAnsi="Arial Narrow"/>
          <w:sz w:val="22"/>
          <w:szCs w:val="22"/>
        </w:rPr>
        <w:t>Wl</w:t>
      </w:r>
      <w:proofErr w:type="spellEnd"/>
      <w:r w:rsidR="00830FED">
        <w:rPr>
          <w:rFonts w:ascii="Arial Narrow" w:hAnsi="Arial Narrow"/>
          <w:sz w:val="22"/>
          <w:szCs w:val="22"/>
        </w:rPr>
        <w:t xml:space="preserve"> 1500 Pa, B 300°C</w:t>
      </w:r>
      <w:proofErr w:type="gramStart"/>
      <w:r w:rsidR="00830FED">
        <w:rPr>
          <w:rFonts w:ascii="Arial Narrow" w:hAnsi="Arial Narrow"/>
          <w:sz w:val="22"/>
          <w:szCs w:val="22"/>
        </w:rPr>
        <w:t> </w:t>
      </w:r>
      <w:r w:rsidR="00831C6A" w:rsidRPr="00831C6A">
        <w:rPr>
          <w:rFonts w:ascii="Arial Narrow" w:hAnsi="Arial Narrow"/>
          <w:sz w:val="22"/>
          <w:szCs w:val="22"/>
        </w:rPr>
        <w:t> ;</w:t>
      </w:r>
      <w:proofErr w:type="gramEnd"/>
      <w:r w:rsidR="00831C6A" w:rsidRPr="00831C6A">
        <w:rPr>
          <w:rFonts w:ascii="Arial Narrow" w:hAnsi="Arial Narrow"/>
          <w:sz w:val="22"/>
          <w:szCs w:val="22"/>
        </w:rPr>
        <w:t xml:space="preserve">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0A83A34E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> </w:t>
      </w:r>
      <w:r w:rsidR="00286387">
        <w:rPr>
          <w:rFonts w:ascii="Arial Narrow" w:hAnsi="Arial Narrow"/>
          <w:sz w:val="22"/>
          <w:szCs w:val="22"/>
        </w:rPr>
        <w:t>: Dimensions trémie costière</w:t>
      </w:r>
      <w:r w:rsidR="00C65D07">
        <w:rPr>
          <w:rFonts w:ascii="Arial Narrow" w:hAnsi="Arial Narrow"/>
          <w:sz w:val="22"/>
          <w:szCs w:val="22"/>
        </w:rPr>
        <w:t xml:space="preserve"> </w:t>
      </w:r>
      <w:r w:rsidR="007D04C3">
        <w:rPr>
          <w:rFonts w:ascii="Arial Narrow" w:hAnsi="Arial Narrow"/>
          <w:sz w:val="22"/>
          <w:szCs w:val="22"/>
        </w:rPr>
        <w:t>(A x B</w:t>
      </w:r>
      <w:r>
        <w:rPr>
          <w:rFonts w:ascii="Arial Narrow" w:hAnsi="Arial Narrow"/>
          <w:sz w:val="22"/>
          <w:szCs w:val="22"/>
        </w:rPr>
        <w:t>) …</w:t>
      </w:r>
      <w:r w:rsidR="00286387">
        <w:rPr>
          <w:rFonts w:ascii="Arial Narrow" w:hAnsi="Arial Narrow"/>
          <w:sz w:val="22"/>
          <w:szCs w:val="22"/>
        </w:rPr>
        <w:t>…...</w:t>
      </w:r>
      <w:r>
        <w:rPr>
          <w:rFonts w:ascii="Arial Narrow" w:hAnsi="Arial Narrow"/>
          <w:sz w:val="22"/>
          <w:szCs w:val="22"/>
        </w:rPr>
        <w:t>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324FB878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 w:rsidR="00286387">
        <w:rPr>
          <w:rFonts w:ascii="Arial Narrow" w:hAnsi="Arial Narrow"/>
          <w:sz w:val="22"/>
          <w:szCs w:val="22"/>
        </w:rPr>
        <w:t> : Dimensions trémie costière</w:t>
      </w:r>
      <w:r w:rsidR="007D04C3">
        <w:rPr>
          <w:rFonts w:ascii="Arial Narrow" w:hAnsi="Arial Narrow"/>
          <w:sz w:val="22"/>
          <w:szCs w:val="22"/>
        </w:rPr>
        <w:t xml:space="preserve"> (A x B</w:t>
      </w:r>
      <w:r>
        <w:rPr>
          <w:rFonts w:ascii="Arial Narrow" w:hAnsi="Arial Narrow"/>
          <w:sz w:val="22"/>
          <w:szCs w:val="22"/>
        </w:rPr>
        <w:t>) ……</w:t>
      </w:r>
      <w:r w:rsidR="00286387">
        <w:rPr>
          <w:rFonts w:ascii="Arial Narrow" w:hAnsi="Arial Narrow"/>
          <w:sz w:val="22"/>
          <w:szCs w:val="22"/>
        </w:rPr>
        <w:t>…...</w:t>
      </w:r>
      <w:r>
        <w:rPr>
          <w:rFonts w:ascii="Arial Narrow" w:hAnsi="Arial Narrow"/>
          <w:sz w:val="22"/>
          <w:szCs w:val="22"/>
        </w:rPr>
        <w:t>.:</w:t>
      </w:r>
      <w:bookmarkStart w:id="0" w:name="_GoBack"/>
      <w:bookmarkEnd w:id="0"/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        Localisation :</w:t>
      </w:r>
    </w:p>
    <w:p w14:paraId="39FCEB37" w14:textId="3E0BF967" w:rsidR="00400E5E" w:rsidRDefault="00400E5E" w:rsidP="005F46E9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4E0ECFC" w14:textId="77777777" w:rsidR="00F84A83" w:rsidRDefault="00F84A83" w:rsidP="005F46E9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C426CC" w:rsidRDefault="00400E5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5E7562E7" w14:textId="4982C975" w:rsidR="002C622F" w:rsidRPr="00C426CC" w:rsidRDefault="00400E5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C426CC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6A55E69D" w14:textId="6B8D3A08" w:rsidR="004E5FDB" w:rsidRPr="00C426CC" w:rsidRDefault="00BA6BDE" w:rsidP="00C426CC">
      <w:pPr>
        <w:pStyle w:val="Paragraphedeliste"/>
        <w:numPr>
          <w:ilvl w:val="0"/>
          <w:numId w:val="4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  <w:r w:rsidR="00C65D07" w:rsidRPr="00C426CC">
        <w:rPr>
          <w:rFonts w:ascii="Arial Narrow" w:hAnsi="Arial Narrow"/>
          <w:color w:val="7030A0"/>
          <w:sz w:val="22"/>
          <w:szCs w:val="22"/>
        </w:rPr>
        <w:t xml:space="preserve"> Obligatoire pour cet appareil.</w:t>
      </w:r>
      <w:r w:rsidR="00826577" w:rsidRPr="00C426CC">
        <w:rPr>
          <w:rFonts w:ascii="Arial Narrow" w:hAnsi="Arial Narrow"/>
          <w:color w:val="7030A0"/>
          <w:sz w:val="22"/>
          <w:szCs w:val="22"/>
        </w:rPr>
        <w:t xml:space="preserve"> </w:t>
      </w:r>
      <w:r w:rsidR="008E320B" w:rsidRPr="00C426CC">
        <w:rPr>
          <w:rFonts w:ascii="Arial Narrow" w:hAnsi="Arial Narrow"/>
          <w:color w:val="7030A0"/>
          <w:sz w:val="22"/>
          <w:szCs w:val="22"/>
        </w:rPr>
        <w:t>VEN</w:t>
      </w:r>
      <w:r w:rsidR="003541E2" w:rsidRPr="00C426CC">
        <w:rPr>
          <w:rFonts w:ascii="Arial Narrow" w:hAnsi="Arial Narrow"/>
          <w:color w:val="7030A0"/>
          <w:sz w:val="22"/>
          <w:szCs w:val="22"/>
        </w:rPr>
        <w:t>TILIGHT n’existe pas en ouverture et fermeture mécanique (treuil).</w:t>
      </w:r>
    </w:p>
    <w:p w14:paraId="1F261A0F" w14:textId="77777777" w:rsidR="00826577" w:rsidRPr="00C426CC" w:rsidRDefault="00826577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C426CC" w:rsidRDefault="001951EA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4ADA18F9" w:rsidR="001951EA" w:rsidRPr="00C426CC" w:rsidRDefault="00BA6BD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</w:t>
      </w:r>
      <w:r w:rsidR="0094490F" w:rsidRPr="00C426CC">
        <w:rPr>
          <w:rFonts w:ascii="Arial Narrow" w:hAnsi="Arial Narrow"/>
          <w:color w:val="7030A0"/>
          <w:sz w:val="22"/>
          <w:szCs w:val="22"/>
        </w:rPr>
        <w:t xml:space="preserve">ourniture et </w:t>
      </w:r>
      <w:r w:rsidR="008E320B" w:rsidRPr="00C426CC">
        <w:rPr>
          <w:rFonts w:ascii="Arial Narrow" w:hAnsi="Arial Narrow"/>
          <w:color w:val="7030A0"/>
          <w:sz w:val="22"/>
          <w:szCs w:val="22"/>
        </w:rPr>
        <w:t>pose du VEN</w:t>
      </w:r>
      <w:r w:rsidR="00C65D07" w:rsidRPr="00C426CC">
        <w:rPr>
          <w:rFonts w:ascii="Arial Narrow" w:hAnsi="Arial Narrow"/>
          <w:color w:val="7030A0"/>
          <w:sz w:val="22"/>
          <w:szCs w:val="22"/>
        </w:rPr>
        <w:t>TILIGHT</w:t>
      </w:r>
      <w:r w:rsidR="001951EA" w:rsidRPr="00C426CC">
        <w:rPr>
          <w:rFonts w:ascii="Arial Narrow" w:hAnsi="Arial Narrow"/>
          <w:color w:val="7030A0"/>
          <w:sz w:val="22"/>
          <w:szCs w:val="22"/>
        </w:rPr>
        <w:t xml:space="preserve"> </w:t>
      </w:r>
      <w:r w:rsidRPr="00C426CC">
        <w:rPr>
          <w:rFonts w:ascii="Arial Narrow" w:hAnsi="Arial Narrow"/>
          <w:color w:val="7030A0"/>
          <w:sz w:val="22"/>
          <w:szCs w:val="22"/>
        </w:rPr>
        <w:t xml:space="preserve">au lot 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Menuiseries Extérieures</w:t>
      </w:r>
      <w:r w:rsidRPr="00C426CC">
        <w:rPr>
          <w:rFonts w:ascii="Arial Narrow" w:hAnsi="Arial Narrow"/>
          <w:color w:val="7030A0"/>
          <w:sz w:val="22"/>
          <w:szCs w:val="22"/>
        </w:rPr>
        <w:t> ;</w:t>
      </w:r>
    </w:p>
    <w:p w14:paraId="5721D8C6" w14:textId="08D6AFE8" w:rsidR="00BA6BDE" w:rsidRPr="00C426CC" w:rsidRDefault="00BA6BD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0F1A56" w:rsidRPr="00C426CC">
        <w:rPr>
          <w:rFonts w:ascii="Arial Narrow" w:hAnsi="Arial Narrow"/>
          <w:color w:val="7030A0"/>
          <w:sz w:val="22"/>
          <w:szCs w:val="22"/>
        </w:rPr>
        <w:t>t de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 xml:space="preserve"> commande (DAC), </w:t>
      </w:r>
      <w:r w:rsidR="000F1A56" w:rsidRPr="00C426CC">
        <w:rPr>
          <w:rFonts w:ascii="Arial Narrow" w:hAnsi="Arial Narrow"/>
          <w:color w:val="7030A0"/>
          <w:sz w:val="22"/>
          <w:szCs w:val="22"/>
        </w:rPr>
        <w:t>et d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 xml:space="preserve">es liaisons entre le DAC </w:t>
      </w:r>
      <w:r w:rsidRPr="00C426CC">
        <w:rPr>
          <w:rFonts w:ascii="Arial Narrow" w:hAnsi="Arial Narrow"/>
          <w:color w:val="7030A0"/>
          <w:sz w:val="22"/>
          <w:szCs w:val="22"/>
        </w:rPr>
        <w:t>et le(s) châssi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s au lot Menuiseries Extérieures</w:t>
      </w:r>
      <w:r w:rsidRPr="00C426CC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3144908B" w:rsidR="001951EA" w:rsidRPr="00C426CC" w:rsidRDefault="00BA6BD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</w:t>
      </w:r>
      <w:r w:rsidR="001951EA" w:rsidRPr="00C426CC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C426CC" w:rsidRDefault="00EB5BD3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32E4CD8E" w14:textId="64E6A22C" w:rsidR="001951EA" w:rsidRPr="00C426CC" w:rsidRDefault="004E5FDB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Le choix d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u vitrage est importan</w:t>
      </w:r>
      <w:r w:rsidR="00871C23" w:rsidRPr="00C426CC">
        <w:rPr>
          <w:rFonts w:ascii="Arial Narrow" w:hAnsi="Arial Narrow"/>
          <w:color w:val="7030A0"/>
          <w:sz w:val="22"/>
          <w:szCs w:val="22"/>
        </w:rPr>
        <w:t>t 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et dépendant</w:t>
      </w:r>
      <w:r w:rsidR="00871C23" w:rsidRPr="00C426CC">
        <w:rPr>
          <w:rFonts w:ascii="Arial Narrow" w:hAnsi="Arial Narrow"/>
          <w:color w:val="7030A0"/>
          <w:sz w:val="22"/>
          <w:szCs w:val="22"/>
        </w:rPr>
        <w:t>:</w:t>
      </w:r>
    </w:p>
    <w:p w14:paraId="7E15D6F8" w14:textId="781657F2" w:rsidR="00871C23" w:rsidRPr="00C426CC" w:rsidRDefault="00871C23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d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e son poids propre au m², de la surcharge neige réglementaire</w:t>
      </w:r>
      <w:r w:rsidRPr="00C426CC">
        <w:rPr>
          <w:rFonts w:ascii="Arial Narrow" w:hAnsi="Arial Narrow"/>
          <w:color w:val="7030A0"/>
          <w:sz w:val="22"/>
          <w:szCs w:val="22"/>
        </w:rPr>
        <w:t>;</w:t>
      </w:r>
      <w:r w:rsidR="004E5FDB" w:rsidRPr="00C426CC">
        <w:rPr>
          <w:rFonts w:ascii="Arial Narrow" w:hAnsi="Arial Narrow"/>
          <w:color w:val="7030A0"/>
          <w:sz w:val="22"/>
          <w:szCs w:val="22"/>
        </w:rPr>
        <w:t xml:space="preserve"> nous vous conseillons de vous rapprocher de nos Serv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ices pour définir le vitrage adapté, et vérifier les épures de fonctionnement</w:t>
      </w:r>
      <w:r w:rsidR="004E5FDB" w:rsidRPr="00C426CC">
        <w:rPr>
          <w:rFonts w:ascii="Arial Narrow" w:hAnsi="Arial Narrow"/>
          <w:color w:val="7030A0"/>
          <w:sz w:val="22"/>
          <w:szCs w:val="22"/>
        </w:rPr>
        <w:t>.</w:t>
      </w:r>
    </w:p>
    <w:p w14:paraId="13785101" w14:textId="77777777" w:rsidR="004E5FDB" w:rsidRPr="00C426CC" w:rsidRDefault="004E5FDB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C426CC" w:rsidRDefault="00871C23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C426CC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C426CC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C426CC" w:rsidRDefault="00782D27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s</w:t>
      </w:r>
      <w:r w:rsidR="00EF341E" w:rsidRPr="00C426CC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C426CC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C426CC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C426CC" w:rsidRDefault="00782D27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s</w:t>
      </w:r>
      <w:r w:rsidR="00EF341E" w:rsidRPr="00C426CC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C426CC" w:rsidRDefault="00EF341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C426CC" w:rsidRDefault="00EF341E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C426CC" w:rsidRDefault="00EF341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C426CC" w:rsidRDefault="00EF341E" w:rsidP="00C426CC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4F14D11D" w14:textId="77777777" w:rsidR="00CD62B5" w:rsidRPr="00C426CC" w:rsidRDefault="00EF341E" w:rsidP="00C426CC">
      <w:pPr>
        <w:ind w:left="1080"/>
        <w:rPr>
          <w:rFonts w:ascii="Arial Narrow" w:hAnsi="Arial Narrow"/>
          <w:color w:val="7030A0"/>
        </w:rPr>
      </w:pPr>
      <w:r w:rsidRPr="00C426CC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C426CC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C426CC">
        <w:rPr>
          <w:rFonts w:ascii="Arial Narrow" w:hAnsi="Arial Narrow"/>
          <w:color w:val="7030A0"/>
        </w:rPr>
        <w:tab/>
      </w:r>
      <w:r w:rsidR="00FB51C3" w:rsidRPr="00C426CC">
        <w:rPr>
          <w:rFonts w:ascii="Arial Narrow" w:hAnsi="Arial Narrow"/>
          <w:color w:val="7030A0"/>
        </w:rPr>
        <w:tab/>
      </w:r>
      <w:r w:rsidR="00FB51C3" w:rsidRPr="00C426CC">
        <w:rPr>
          <w:rFonts w:ascii="Arial Narrow" w:hAnsi="Arial Narrow"/>
          <w:color w:val="7030A0"/>
        </w:rPr>
        <w:tab/>
      </w:r>
      <w:r w:rsidR="00FB51C3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  <w:r w:rsidR="00CD62B5" w:rsidRPr="00C426CC">
        <w:rPr>
          <w:rFonts w:ascii="Arial Narrow" w:hAnsi="Arial Narrow"/>
          <w:color w:val="7030A0"/>
        </w:rPr>
        <w:tab/>
      </w:r>
    </w:p>
    <w:p w14:paraId="6CA72E49" w14:textId="5AED3F02" w:rsidR="00CD62B5" w:rsidRPr="00C426CC" w:rsidRDefault="00CD62B5" w:rsidP="00C426CC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C426CC">
        <w:rPr>
          <w:rFonts w:ascii="Arial Narrow" w:hAnsi="Arial Narrow"/>
          <w:color w:val="7030A0"/>
          <w:sz w:val="22"/>
          <w:szCs w:val="22"/>
        </w:rPr>
        <w:t>Rappe</w:t>
      </w:r>
      <w:r w:rsidR="004E5FDB" w:rsidRPr="00C426CC">
        <w:rPr>
          <w:rFonts w:ascii="Arial Narrow" w:hAnsi="Arial Narrow"/>
          <w:color w:val="7030A0"/>
          <w:sz w:val="22"/>
          <w:szCs w:val="22"/>
        </w:rPr>
        <w:t xml:space="preserve">l de </w:t>
      </w:r>
      <w:r w:rsidR="008E320B" w:rsidRPr="00C426CC">
        <w:rPr>
          <w:rFonts w:ascii="Arial Narrow" w:hAnsi="Arial Narrow"/>
          <w:color w:val="7030A0"/>
          <w:sz w:val="22"/>
          <w:szCs w:val="22"/>
        </w:rPr>
        <w:t>la gamme dimensionnelle VEN</w:t>
      </w:r>
      <w:r w:rsidR="00AE64A4" w:rsidRPr="00C426CC">
        <w:rPr>
          <w:rFonts w:ascii="Arial Narrow" w:hAnsi="Arial Narrow"/>
          <w:color w:val="7030A0"/>
          <w:sz w:val="22"/>
          <w:szCs w:val="22"/>
        </w:rPr>
        <w:t>TILIGHT</w:t>
      </w:r>
      <w:r w:rsidRPr="00C426CC">
        <w:rPr>
          <w:rFonts w:ascii="Arial Narrow" w:hAnsi="Arial Narrow"/>
          <w:color w:val="7030A0"/>
          <w:sz w:val="22"/>
          <w:szCs w:val="22"/>
        </w:rPr>
        <w:t xml:space="preserve"> (</w:t>
      </w:r>
      <w:r w:rsidR="00C426CC">
        <w:rPr>
          <w:rFonts w:ascii="Arial Narrow" w:hAnsi="Arial Narrow"/>
          <w:color w:val="7030A0"/>
          <w:sz w:val="22"/>
          <w:szCs w:val="22"/>
        </w:rPr>
        <w:t xml:space="preserve">hors tout vantail </w:t>
      </w:r>
      <w:r w:rsidRPr="00C426CC">
        <w:rPr>
          <w:rFonts w:ascii="Arial Narrow" w:hAnsi="Arial Narrow"/>
          <w:color w:val="7030A0"/>
          <w:sz w:val="22"/>
          <w:szCs w:val="22"/>
        </w:rPr>
        <w:t>totalement sur mesure) :</w:t>
      </w:r>
    </w:p>
    <w:p w14:paraId="1297089B" w14:textId="52E83AF0" w:rsidR="002C622F" w:rsidRPr="00C426CC" w:rsidRDefault="00CD62B5" w:rsidP="00C426CC">
      <w:pPr>
        <w:pStyle w:val="Paragraphedeliste"/>
        <w:ind w:left="1080"/>
        <w:rPr>
          <w:rFonts w:ascii="Arial Narrow" w:hAnsi="Arial Narrow"/>
          <w:i/>
          <w:color w:val="7030A0"/>
          <w:sz w:val="22"/>
          <w:szCs w:val="22"/>
        </w:rPr>
      </w:pPr>
      <w:r w:rsidRPr="00C426CC">
        <w:rPr>
          <w:rFonts w:ascii="Arial Narrow" w:hAnsi="Arial Narrow"/>
          <w:i/>
          <w:color w:val="7030A0"/>
          <w:sz w:val="22"/>
          <w:szCs w:val="22"/>
        </w:rPr>
        <w:t>Nous consul</w:t>
      </w:r>
      <w:r w:rsidR="004E5FDB" w:rsidRPr="00C426CC">
        <w:rPr>
          <w:rFonts w:ascii="Arial Narrow" w:hAnsi="Arial Narrow"/>
          <w:i/>
          <w:color w:val="7030A0"/>
          <w:sz w:val="22"/>
          <w:szCs w:val="22"/>
        </w:rPr>
        <w:t>ter pour la faisabilité</w:t>
      </w:r>
      <w:r w:rsidRPr="00C426CC">
        <w:rPr>
          <w:rFonts w:ascii="Arial Narrow" w:hAnsi="Arial Narrow"/>
          <w:i/>
          <w:color w:val="7030A0"/>
          <w:sz w:val="22"/>
          <w:szCs w:val="22"/>
        </w:rPr>
        <w:t>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7"/>
        <w:gridCol w:w="1800"/>
        <w:gridCol w:w="2160"/>
      </w:tblGrid>
      <w:tr w:rsidR="00C426CC" w:rsidRPr="00C426CC" w14:paraId="147ADE7F" w14:textId="77777777" w:rsidTr="00C426CC">
        <w:trPr>
          <w:trHeight w:val="319"/>
          <w:jc w:val="center"/>
        </w:trPr>
        <w:tc>
          <w:tcPr>
            <w:tcW w:w="61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B90D8C" w14:textId="78E95F49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DC5" w14:textId="49AFA993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  <w:r w:rsidR="00AE64A4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</w:t>
            </w:r>
            <w:r w:rsidR="00AE64A4" w:rsidRPr="00C426CC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C266D" w14:textId="73094F28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  <w:r w:rsidR="00AE64A4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</w:t>
            </w:r>
            <w:r w:rsidR="00AE64A4" w:rsidRPr="00C426CC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B</w:t>
            </w:r>
          </w:p>
        </w:tc>
      </w:tr>
      <w:tr w:rsidR="00C426CC" w:rsidRPr="00C426CC" w14:paraId="0939D3BE" w14:textId="77777777" w:rsidTr="00C426CC">
        <w:trPr>
          <w:trHeight w:val="319"/>
          <w:jc w:val="center"/>
        </w:trPr>
        <w:tc>
          <w:tcPr>
            <w:tcW w:w="6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8C5" w14:textId="77777777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4F8" w14:textId="5F9154AE" w:rsidR="00646822" w:rsidRPr="00C426CC" w:rsidRDefault="009C55BD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9</w:t>
            </w:r>
            <w:r w:rsidR="00AE64A4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4B0C" w14:textId="52F4ABD6" w:rsidR="00646822" w:rsidRPr="00C426CC" w:rsidRDefault="00AE64A4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700</w:t>
            </w:r>
          </w:p>
        </w:tc>
      </w:tr>
      <w:tr w:rsidR="00C426CC" w:rsidRPr="00C426CC" w14:paraId="734BED6E" w14:textId="77777777" w:rsidTr="00C426CC">
        <w:trPr>
          <w:trHeight w:val="334"/>
          <w:jc w:val="center"/>
        </w:trPr>
        <w:tc>
          <w:tcPr>
            <w:tcW w:w="6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E556" w14:textId="77777777" w:rsidR="00646822" w:rsidRPr="00C426CC" w:rsidRDefault="00646822" w:rsidP="00C426CC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6C864" w14:textId="3C206AC7" w:rsidR="00646822" w:rsidRPr="00C426CC" w:rsidRDefault="00AE64A4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22</w:t>
            </w:r>
            <w:r w:rsidR="00646822"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28E5B" w14:textId="486F23E6" w:rsidR="00646822" w:rsidRPr="00C426CC" w:rsidRDefault="00AE64A4" w:rsidP="00C426CC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C426CC">
              <w:rPr>
                <w:rFonts w:ascii="Arial Narrow" w:hAnsi="Arial Narrow" w:cs="Arial Narrow"/>
                <w:color w:val="7030A0"/>
                <w:sz w:val="22"/>
                <w:szCs w:val="22"/>
              </w:rPr>
              <w:t>1600</w:t>
            </w:r>
          </w:p>
        </w:tc>
      </w:tr>
    </w:tbl>
    <w:p w14:paraId="2480B4F0" w14:textId="2DEAE7A4" w:rsidR="006E2060" w:rsidRPr="00AE64A4" w:rsidRDefault="006E2060" w:rsidP="00C426CC">
      <w:pPr>
        <w:ind w:left="1080"/>
        <w:rPr>
          <w:rFonts w:ascii="Arial Narrow" w:hAnsi="Arial Narrow"/>
          <w:sz w:val="20"/>
          <w:szCs w:val="20"/>
        </w:rPr>
      </w:pP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="00AE64A4" w:rsidRPr="00C426CC">
        <w:rPr>
          <w:rFonts w:ascii="Arial Narrow" w:hAnsi="Arial Narrow"/>
          <w:color w:val="7030A0"/>
          <w:sz w:val="20"/>
          <w:szCs w:val="20"/>
        </w:rPr>
        <w:t>NB : A &gt; Côtes sur articulations / B &gt; côtes perpendiculaires aux articulations</w:t>
      </w:r>
      <w:r w:rsidR="003C3CC5" w:rsidRPr="00C426CC">
        <w:rPr>
          <w:rFonts w:ascii="Arial Narrow" w:hAnsi="Arial Narrow"/>
          <w:color w:val="7030A0"/>
          <w:sz w:val="20"/>
          <w:szCs w:val="20"/>
        </w:rPr>
        <w:t>, hors tout dormants.</w:t>
      </w: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Pr="00C426CC">
        <w:rPr>
          <w:rFonts w:ascii="Arial Narrow" w:hAnsi="Arial Narrow"/>
          <w:color w:val="7030A0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</w:p>
    <w:p w14:paraId="380371B9" w14:textId="77777777" w:rsidR="00646822" w:rsidRPr="00646822" w:rsidRDefault="0064682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0"/>
      <w:footerReference w:type="default" r:id="rId11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49A01" w14:textId="77777777" w:rsidR="00CA26BA" w:rsidRDefault="00CA26BA" w:rsidP="00095EF6">
      <w:pPr>
        <w:spacing w:after="0"/>
      </w:pPr>
      <w:r>
        <w:separator/>
      </w:r>
    </w:p>
  </w:endnote>
  <w:endnote w:type="continuationSeparator" w:id="0">
    <w:p w14:paraId="412C6575" w14:textId="77777777" w:rsidR="00CA26BA" w:rsidRDefault="00CA26BA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324625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C513B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6387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6387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324625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C513B7" w:rsidRDefault="00095EF6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286387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286387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B735C" w14:textId="77777777" w:rsidR="00CA26BA" w:rsidRDefault="00CA26BA" w:rsidP="00095EF6">
      <w:pPr>
        <w:spacing w:after="0"/>
      </w:pPr>
      <w:r>
        <w:separator/>
      </w:r>
    </w:p>
  </w:footnote>
  <w:footnote w:type="continuationSeparator" w:id="0">
    <w:p w14:paraId="0C2EBD6D" w14:textId="77777777" w:rsidR="00CA26BA" w:rsidRDefault="00CA26BA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7FF16C65" w:rsidR="00095EF6" w:rsidRDefault="00764536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0AEE3785" wp14:editId="6EDBC3BF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03E7FA9"/>
    <w:multiLevelType w:val="hybridMultilevel"/>
    <w:tmpl w:val="CEEA7792"/>
    <w:lvl w:ilvl="0" w:tplc="123A9D58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AFC"/>
    <w:rsid w:val="00095EF6"/>
    <w:rsid w:val="000C200F"/>
    <w:rsid w:val="000F1163"/>
    <w:rsid w:val="000F1A56"/>
    <w:rsid w:val="001038F4"/>
    <w:rsid w:val="00121A5B"/>
    <w:rsid w:val="00130C14"/>
    <w:rsid w:val="00153DD3"/>
    <w:rsid w:val="0015651D"/>
    <w:rsid w:val="00162D35"/>
    <w:rsid w:val="001871DF"/>
    <w:rsid w:val="0019120B"/>
    <w:rsid w:val="001951EA"/>
    <w:rsid w:val="00197010"/>
    <w:rsid w:val="001D3BB5"/>
    <w:rsid w:val="00232649"/>
    <w:rsid w:val="002336A1"/>
    <w:rsid w:val="00286387"/>
    <w:rsid w:val="002A7F85"/>
    <w:rsid w:val="002C622F"/>
    <w:rsid w:val="002E0316"/>
    <w:rsid w:val="0030578A"/>
    <w:rsid w:val="003066D1"/>
    <w:rsid w:val="00324625"/>
    <w:rsid w:val="003541E2"/>
    <w:rsid w:val="003B6472"/>
    <w:rsid w:val="003C3CC5"/>
    <w:rsid w:val="003D3ABD"/>
    <w:rsid w:val="00400E5E"/>
    <w:rsid w:val="00444399"/>
    <w:rsid w:val="00456CD8"/>
    <w:rsid w:val="004A189D"/>
    <w:rsid w:val="004A336E"/>
    <w:rsid w:val="004E35C7"/>
    <w:rsid w:val="004E5FDB"/>
    <w:rsid w:val="00523B31"/>
    <w:rsid w:val="00531CCC"/>
    <w:rsid w:val="00553220"/>
    <w:rsid w:val="0058790D"/>
    <w:rsid w:val="005B3120"/>
    <w:rsid w:val="005E0621"/>
    <w:rsid w:val="005E2248"/>
    <w:rsid w:val="005F46E9"/>
    <w:rsid w:val="00646822"/>
    <w:rsid w:val="0068086D"/>
    <w:rsid w:val="006A2AEA"/>
    <w:rsid w:val="006E2060"/>
    <w:rsid w:val="007251F6"/>
    <w:rsid w:val="00764536"/>
    <w:rsid w:val="00764C90"/>
    <w:rsid w:val="00782D27"/>
    <w:rsid w:val="007D04C3"/>
    <w:rsid w:val="007F3A87"/>
    <w:rsid w:val="007F7518"/>
    <w:rsid w:val="007F7657"/>
    <w:rsid w:val="00816DC8"/>
    <w:rsid w:val="00826577"/>
    <w:rsid w:val="00830FED"/>
    <w:rsid w:val="00831C6A"/>
    <w:rsid w:val="00856B0E"/>
    <w:rsid w:val="0086399F"/>
    <w:rsid w:val="00871C23"/>
    <w:rsid w:val="0087785C"/>
    <w:rsid w:val="00881489"/>
    <w:rsid w:val="008C4647"/>
    <w:rsid w:val="008C6549"/>
    <w:rsid w:val="008C76BB"/>
    <w:rsid w:val="008E320B"/>
    <w:rsid w:val="008E7813"/>
    <w:rsid w:val="008F7E0B"/>
    <w:rsid w:val="00932CE6"/>
    <w:rsid w:val="0094490F"/>
    <w:rsid w:val="00944970"/>
    <w:rsid w:val="0094797E"/>
    <w:rsid w:val="0095078D"/>
    <w:rsid w:val="00950889"/>
    <w:rsid w:val="00953D23"/>
    <w:rsid w:val="00963284"/>
    <w:rsid w:val="009C55BD"/>
    <w:rsid w:val="00AA07AF"/>
    <w:rsid w:val="00AA680E"/>
    <w:rsid w:val="00AD1413"/>
    <w:rsid w:val="00AE64A4"/>
    <w:rsid w:val="00B40B1B"/>
    <w:rsid w:val="00B44395"/>
    <w:rsid w:val="00B571FF"/>
    <w:rsid w:val="00B64B5A"/>
    <w:rsid w:val="00BA0634"/>
    <w:rsid w:val="00BA6BDE"/>
    <w:rsid w:val="00BB3DF3"/>
    <w:rsid w:val="00BD7CB9"/>
    <w:rsid w:val="00C05472"/>
    <w:rsid w:val="00C426CC"/>
    <w:rsid w:val="00C47DA7"/>
    <w:rsid w:val="00C513B7"/>
    <w:rsid w:val="00C61A33"/>
    <w:rsid w:val="00C65D07"/>
    <w:rsid w:val="00CA26BA"/>
    <w:rsid w:val="00CD62B5"/>
    <w:rsid w:val="00D121A3"/>
    <w:rsid w:val="00D24279"/>
    <w:rsid w:val="00D6253B"/>
    <w:rsid w:val="00D73DE5"/>
    <w:rsid w:val="00E019A9"/>
    <w:rsid w:val="00E171DD"/>
    <w:rsid w:val="00EA30AE"/>
    <w:rsid w:val="00EB5BD3"/>
    <w:rsid w:val="00EC6E2D"/>
    <w:rsid w:val="00EE517F"/>
    <w:rsid w:val="00EF341E"/>
    <w:rsid w:val="00F17836"/>
    <w:rsid w:val="00F2529C"/>
    <w:rsid w:val="00F26FDD"/>
    <w:rsid w:val="00F84A83"/>
    <w:rsid w:val="00F91099"/>
    <w:rsid w:val="00FA28BE"/>
    <w:rsid w:val="00FA2EA2"/>
    <w:rsid w:val="00FB51C3"/>
    <w:rsid w:val="00FC4F9E"/>
    <w:rsid w:val="00FE22C7"/>
    <w:rsid w:val="00FE4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8985C-4B1A-4CCD-9267-2416E89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13</cp:revision>
  <cp:lastPrinted>2012-07-05T11:47:00Z</cp:lastPrinted>
  <dcterms:created xsi:type="dcterms:W3CDTF">2013-01-09T21:07:00Z</dcterms:created>
  <dcterms:modified xsi:type="dcterms:W3CDTF">2018-07-24T12:43:00Z</dcterms:modified>
</cp:coreProperties>
</file>