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46576158"/>
        <w:docPartObj>
          <w:docPartGallery w:val="Cover Pages"/>
          <w:docPartUnique/>
        </w:docPartObj>
      </w:sdtPr>
      <w:sdtEndPr/>
      <w:sdtContent>
        <w:p w:rsidR="00752479" w:rsidRDefault="00752479" w:rsidP="00EE58BE">
          <w:pPr>
            <w:spacing w:after="0"/>
          </w:pPr>
          <w:r>
            <w:rPr>
              <w:noProof/>
              <w:lang w:eastAsia="fr-FR"/>
            </w:rPr>
            <w:drawing>
              <wp:anchor distT="0" distB="0" distL="114300" distR="114300" simplePos="0" relativeHeight="251661312" behindDoc="1" locked="0" layoutInCell="1" allowOverlap="1" wp14:anchorId="629F4623" wp14:editId="1352AA4C">
                <wp:simplePos x="0" y="0"/>
                <wp:positionH relativeFrom="column">
                  <wp:posOffset>-467995</wp:posOffset>
                </wp:positionH>
                <wp:positionV relativeFrom="paragraph">
                  <wp:posOffset>-113665</wp:posOffset>
                </wp:positionV>
                <wp:extent cx="7560310" cy="10351135"/>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35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479" w:rsidRDefault="00441B6D" w:rsidP="00EE58BE">
          <w:pPr>
            <w:spacing w:after="0"/>
          </w:pPr>
          <w:r>
            <w:rPr>
              <w:noProof/>
              <w:lang w:eastAsia="fr-FR"/>
            </w:rPr>
            <w:drawing>
              <wp:anchor distT="0" distB="0" distL="114300" distR="114300" simplePos="0" relativeHeight="251659263" behindDoc="0" locked="0" layoutInCell="1" allowOverlap="1" wp14:anchorId="655BE991" wp14:editId="121C5637">
                <wp:simplePos x="0" y="0"/>
                <wp:positionH relativeFrom="column">
                  <wp:posOffset>1143000</wp:posOffset>
                </wp:positionH>
                <wp:positionV relativeFrom="paragraph">
                  <wp:posOffset>2516505</wp:posOffset>
                </wp:positionV>
                <wp:extent cx="5162550" cy="3838575"/>
                <wp:effectExtent l="19050" t="19050" r="19050" b="28575"/>
                <wp:wrapNone/>
                <wp:docPr id="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 1"/>
                        <pic:cNvPicPr>
                          <a:picLocks noChangeAspect="1"/>
                        </pic:cNvPicPr>
                      </pic:nvPicPr>
                      <pic:blipFill rotWithShape="1">
                        <a:blip r:embed="rId10">
                          <a:extLst>
                            <a:ext uri="{28A0092B-C50C-407E-A947-70E740481C1C}">
                              <a14:useLocalDpi xmlns:a14="http://schemas.microsoft.com/office/drawing/2010/main" val="0"/>
                            </a:ext>
                          </a:extLst>
                        </a:blip>
                        <a:srcRect l="7813" t="-28" r="7500" b="28"/>
                        <a:stretch/>
                      </pic:blipFill>
                      <pic:spPr bwMode="auto">
                        <a:xfrm>
                          <a:off x="0" y="0"/>
                          <a:ext cx="5162550" cy="3838575"/>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5A8">
            <w:rPr>
              <w:noProof/>
              <w:lang w:eastAsia="fr-FR"/>
            </w:rPr>
            <mc:AlternateContent>
              <mc:Choice Requires="wps">
                <w:drawing>
                  <wp:anchor distT="0" distB="0" distL="114300" distR="114300" simplePos="0" relativeHeight="251692032" behindDoc="0" locked="0" layoutInCell="0" allowOverlap="1" wp14:anchorId="64243D17" wp14:editId="5D4895A3">
                    <wp:simplePos x="0" y="0"/>
                    <wp:positionH relativeFrom="page">
                      <wp:posOffset>-9525</wp:posOffset>
                    </wp:positionH>
                    <wp:positionV relativeFrom="page">
                      <wp:posOffset>6991350</wp:posOffset>
                    </wp:positionV>
                    <wp:extent cx="6995160" cy="1752600"/>
                    <wp:effectExtent l="0" t="0" r="19050" b="1905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752600"/>
                            </a:xfrm>
                            <a:prstGeom prst="rect">
                              <a:avLst/>
                            </a:prstGeom>
                            <a:solidFill>
                              <a:srgbClr val="407DC4"/>
                            </a:solidFill>
                            <a:ln w="12700">
                              <a:solidFill>
                                <a:schemeClr val="bg1"/>
                              </a:solidFill>
                              <a:miter lim="800000"/>
                              <a:headEnd/>
                              <a:tailEnd/>
                            </a:ln>
                            <a:extLst/>
                          </wps:spPr>
                          <wps:txbx>
                            <w:txbxContent>
                              <w:p w:rsidR="00433F01" w:rsidRPr="004A25A8" w:rsidRDefault="00433F01" w:rsidP="00E715BE">
                                <w:pPr>
                                  <w:pStyle w:val="Sansinterligne"/>
                                  <w:spacing w:line="360" w:lineRule="auto"/>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 xml:space="preserve">Vous venez de télécharger le descriptif type de la solution </w:t>
                                </w:r>
                                <w:r w:rsidR="00965AD3">
                                  <w:rPr>
                                    <w:rFonts w:ascii="Arial Narrow" w:eastAsia="Microsoft YaHei" w:hAnsi="Arial Narrow" w:cs="Calibri"/>
                                    <w:b/>
                                    <w:bCs/>
                                    <w:color w:val="FFFFFF" w:themeColor="background1"/>
                                    <w:sz w:val="24"/>
                                    <w:szCs w:val="24"/>
                                  </w:rPr>
                                  <w:t>VNI</w:t>
                                </w:r>
                                <w:r w:rsidRPr="004A25A8">
                                  <w:rPr>
                                    <w:rFonts w:ascii="Arial Narrow" w:eastAsia="Microsoft YaHei" w:hAnsi="Arial Narrow" w:cs="Calibri"/>
                                    <w:b/>
                                    <w:bCs/>
                                    <w:color w:val="FFFFFF" w:themeColor="background1"/>
                                    <w:sz w:val="24"/>
                                    <w:szCs w:val="24"/>
                                  </w:rPr>
                                  <w:t xml:space="preserve"> - </w:t>
                                </w:r>
                                <w:r>
                                  <w:rPr>
                                    <w:rFonts w:ascii="Arial Narrow" w:eastAsia="Microsoft YaHei" w:hAnsi="Arial Narrow" w:cs="Calibri"/>
                                    <w:b/>
                                    <w:bCs/>
                                    <w:color w:val="FFFFFF" w:themeColor="background1"/>
                                    <w:sz w:val="24"/>
                                    <w:szCs w:val="24"/>
                                  </w:rPr>
                                  <w:t>InoPack</w:t>
                                </w:r>
                                <w:r w:rsidRPr="004A25A8">
                                  <w:rPr>
                                    <w:rFonts w:ascii="Arial Narrow" w:eastAsia="Microsoft YaHei" w:hAnsi="Arial Narrow" w:cs="Calibri"/>
                                    <w:b/>
                                    <w:bCs/>
                                    <w:color w:val="FFFFFF" w:themeColor="background1"/>
                                    <w:sz w:val="24"/>
                                    <w:szCs w:val="24"/>
                                    <w:vertAlign w:val="superscript"/>
                                  </w:rPr>
                                  <w:t>®</w:t>
                                </w:r>
                                <w:r w:rsidRPr="004A25A8">
                                  <w:rPr>
                                    <w:rFonts w:ascii="Arial Narrow" w:eastAsia="Microsoft YaHei" w:hAnsi="Arial Narrow" w:cs="Calibri"/>
                                    <w:b/>
                                    <w:bCs/>
                                    <w:color w:val="FFFFFF" w:themeColor="background1"/>
                                    <w:sz w:val="24"/>
                                    <w:szCs w:val="24"/>
                                  </w:rPr>
                                  <w:t xml:space="preserve"> </w:t>
                                </w:r>
                                <w:r>
                                  <w:rPr>
                                    <w:rFonts w:ascii="Arial Narrow" w:eastAsia="Microsoft YaHei" w:hAnsi="Arial Narrow" w:cs="Calibri"/>
                                    <w:b/>
                                    <w:bCs/>
                                    <w:color w:val="FFFFFF" w:themeColor="background1"/>
                                    <w:sz w:val="24"/>
                                    <w:szCs w:val="24"/>
                                  </w:rPr>
                                  <w:t>Web</w:t>
                                </w:r>
                                <w:r w:rsidRPr="004A25A8">
                                  <w:rPr>
                                    <w:rFonts w:ascii="Arial Narrow" w:eastAsia="Microsoft YaHei" w:hAnsi="Arial Narrow" w:cs="Calibri"/>
                                    <w:b/>
                                    <w:bCs/>
                                    <w:color w:val="FFFFFF" w:themeColor="background1"/>
                                    <w:sz w:val="24"/>
                                    <w:szCs w:val="24"/>
                                  </w:rPr>
                                  <w:t>.</w:t>
                                </w:r>
                              </w:p>
                              <w:p w:rsidR="00433F01" w:rsidRPr="004A25A8" w:rsidRDefault="00433F01" w:rsidP="0058277F">
                                <w:pPr>
                                  <w:pStyle w:val="Sansinterligne"/>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Afin de vous aider dans la rédaction des articles descriptifs de votre CCTP, nous vous proposons ici une trame et des conseils.</w:t>
                                </w:r>
                              </w:p>
                              <w:p w:rsidR="00433F01" w:rsidRPr="004A25A8" w:rsidRDefault="00433F01" w:rsidP="0058277F">
                                <w:pPr>
                                  <w:pStyle w:val="Sansinterligne"/>
                                  <w:jc w:val="both"/>
                                  <w:rPr>
                                    <w:rFonts w:ascii="Arial Narrow" w:eastAsia="Microsoft YaHei" w:hAnsi="Arial Narrow" w:cs="Calibri"/>
                                    <w:b/>
                                    <w:bCs/>
                                    <w:i/>
                                    <w:iCs/>
                                    <w:color w:val="FFFFFF" w:themeColor="background1"/>
                                    <w:sz w:val="24"/>
                                    <w:szCs w:val="24"/>
                                  </w:rPr>
                                </w:pPr>
                                <w:r w:rsidRPr="004A25A8">
                                  <w:rPr>
                                    <w:rFonts w:ascii="Arial Narrow" w:eastAsia="Microsoft YaHei" w:hAnsi="Arial Narrow" w:cs="Calibri"/>
                                    <w:b/>
                                    <w:bCs/>
                                    <w:i/>
                                    <w:iCs/>
                                    <w:color w:val="FFFFFF" w:themeColor="background1"/>
                                    <w:sz w:val="24"/>
                                    <w:szCs w:val="24"/>
                                  </w:rPr>
                                  <w:t>Les parties de texte de couleur ROUGE impliquent un choix de votre part.</w:t>
                                </w:r>
                              </w:p>
                              <w:p w:rsidR="007F48F8" w:rsidRDefault="007F48F8" w:rsidP="004A25A8">
                                <w:pPr>
                                  <w:pStyle w:val="Sansinterligne"/>
                                  <w:jc w:val="both"/>
                                  <w:rPr>
                                    <w:rFonts w:ascii="Arial Narrow" w:eastAsia="Microsoft YaHei" w:hAnsi="Arial Narrow" w:cs="Calibri"/>
                                    <w:b/>
                                    <w:bCs/>
                                    <w:i/>
                                    <w:iCs/>
                                    <w:color w:val="FFFFFF" w:themeColor="background1"/>
                                    <w:sz w:val="24"/>
                                    <w:szCs w:val="24"/>
                                  </w:rPr>
                                </w:pPr>
                              </w:p>
                              <w:p w:rsidR="00433F01" w:rsidRPr="004A25A8" w:rsidRDefault="00433F01" w:rsidP="004A25A8">
                                <w:pPr>
                                  <w:pStyle w:val="Sansinterligne"/>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Merci de bien vouloir vous rapprocher de nos services techniques afin de vous assurer de la faisabilité technique de la solution définie; dans le cas contraire, Souchier ne pourra être tenu pour responsable dans le cas où la solution serait techniquement irréalisable.</w:t>
                                </w:r>
                              </w:p>
                            </w:txbxContent>
                          </wps:txbx>
                          <wps:bodyPr rot="0" vert="horz" wrap="square" lIns="182880" tIns="45720" rIns="182880" bIns="4572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26" style="position:absolute;margin-left:-.75pt;margin-top:550.5pt;width:550.8pt;height:138pt;z-index:25169203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" o:allowincell="f" fillcolor="#407dc4" strokecolor="white [3212]" strokeweight="1pt">
                    <v:textbox inset="14.4pt,,14.4pt">
                      <w:txbxContent>
                        <w:p w:rsidR="00433F01" w:rsidRPr="004A25A8" w:rsidRDefault="00433F01" w:rsidP="00E715BE">
                          <w:pPr>
                            <w:pStyle w:val="Sansinterligne"/>
                            <w:spacing w:line="360" w:lineRule="auto"/>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 xml:space="preserve">Vous venez de télécharger le descriptif type de la solution </w:t>
                          </w:r>
                          <w:r w:rsidR="00965AD3">
                            <w:rPr>
                              <w:rFonts w:ascii="Arial Narrow" w:eastAsia="Microsoft YaHei" w:hAnsi="Arial Narrow" w:cs="Calibri"/>
                              <w:b/>
                              <w:bCs/>
                              <w:color w:val="FFFFFF" w:themeColor="background1"/>
                              <w:sz w:val="24"/>
                              <w:szCs w:val="24"/>
                            </w:rPr>
                            <w:t>VNI</w:t>
                          </w:r>
                          <w:r w:rsidRPr="004A25A8">
                            <w:rPr>
                              <w:rFonts w:ascii="Arial Narrow" w:eastAsia="Microsoft YaHei" w:hAnsi="Arial Narrow" w:cs="Calibri"/>
                              <w:b/>
                              <w:bCs/>
                              <w:color w:val="FFFFFF" w:themeColor="background1"/>
                              <w:sz w:val="24"/>
                              <w:szCs w:val="24"/>
                            </w:rPr>
                            <w:t xml:space="preserve"> - </w:t>
                          </w:r>
                          <w:proofErr w:type="spellStart"/>
                          <w:r>
                            <w:rPr>
                              <w:rFonts w:ascii="Arial Narrow" w:eastAsia="Microsoft YaHei" w:hAnsi="Arial Narrow" w:cs="Calibri"/>
                              <w:b/>
                              <w:bCs/>
                              <w:color w:val="FFFFFF" w:themeColor="background1"/>
                              <w:sz w:val="24"/>
                              <w:szCs w:val="24"/>
                            </w:rPr>
                            <w:t>InoPack</w:t>
                          </w:r>
                          <w:proofErr w:type="spellEnd"/>
                          <w:r w:rsidRPr="004A25A8">
                            <w:rPr>
                              <w:rFonts w:ascii="Arial Narrow" w:eastAsia="Microsoft YaHei" w:hAnsi="Arial Narrow" w:cs="Calibri"/>
                              <w:b/>
                              <w:bCs/>
                              <w:color w:val="FFFFFF" w:themeColor="background1"/>
                              <w:sz w:val="24"/>
                              <w:szCs w:val="24"/>
                              <w:vertAlign w:val="superscript"/>
                            </w:rPr>
                            <w:t>®</w:t>
                          </w:r>
                          <w:r w:rsidRPr="004A25A8">
                            <w:rPr>
                              <w:rFonts w:ascii="Arial Narrow" w:eastAsia="Microsoft YaHei" w:hAnsi="Arial Narrow" w:cs="Calibri"/>
                              <w:b/>
                              <w:bCs/>
                              <w:color w:val="FFFFFF" w:themeColor="background1"/>
                              <w:sz w:val="24"/>
                              <w:szCs w:val="24"/>
                            </w:rPr>
                            <w:t xml:space="preserve"> </w:t>
                          </w:r>
                          <w:r>
                            <w:rPr>
                              <w:rFonts w:ascii="Arial Narrow" w:eastAsia="Microsoft YaHei" w:hAnsi="Arial Narrow" w:cs="Calibri"/>
                              <w:b/>
                              <w:bCs/>
                              <w:color w:val="FFFFFF" w:themeColor="background1"/>
                              <w:sz w:val="24"/>
                              <w:szCs w:val="24"/>
                            </w:rPr>
                            <w:t>Web</w:t>
                          </w:r>
                          <w:r w:rsidRPr="004A25A8">
                            <w:rPr>
                              <w:rFonts w:ascii="Arial Narrow" w:eastAsia="Microsoft YaHei" w:hAnsi="Arial Narrow" w:cs="Calibri"/>
                              <w:b/>
                              <w:bCs/>
                              <w:color w:val="FFFFFF" w:themeColor="background1"/>
                              <w:sz w:val="24"/>
                              <w:szCs w:val="24"/>
                            </w:rPr>
                            <w:t>.</w:t>
                          </w:r>
                        </w:p>
                        <w:p w:rsidR="00433F01" w:rsidRPr="004A25A8" w:rsidRDefault="00433F01" w:rsidP="0058277F">
                          <w:pPr>
                            <w:pStyle w:val="Sansinterligne"/>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Afin de vous aider dans la rédaction des articles descriptifs de votre CCTP, nous vous proposons ici une trame et des conseils.</w:t>
                          </w:r>
                        </w:p>
                        <w:p w:rsidR="00433F01" w:rsidRPr="004A25A8" w:rsidRDefault="00433F01" w:rsidP="0058277F">
                          <w:pPr>
                            <w:pStyle w:val="Sansinterligne"/>
                            <w:jc w:val="both"/>
                            <w:rPr>
                              <w:rFonts w:ascii="Arial Narrow" w:eastAsia="Microsoft YaHei" w:hAnsi="Arial Narrow" w:cs="Calibri"/>
                              <w:b/>
                              <w:bCs/>
                              <w:i/>
                              <w:iCs/>
                              <w:color w:val="FFFFFF" w:themeColor="background1"/>
                              <w:sz w:val="24"/>
                              <w:szCs w:val="24"/>
                            </w:rPr>
                          </w:pPr>
                          <w:r w:rsidRPr="004A25A8">
                            <w:rPr>
                              <w:rFonts w:ascii="Arial Narrow" w:eastAsia="Microsoft YaHei" w:hAnsi="Arial Narrow" w:cs="Calibri"/>
                              <w:b/>
                              <w:bCs/>
                              <w:i/>
                              <w:iCs/>
                              <w:color w:val="FFFFFF" w:themeColor="background1"/>
                              <w:sz w:val="24"/>
                              <w:szCs w:val="24"/>
                            </w:rPr>
                            <w:t>Les parties de texte de couleur ROUGE impliquent un choix de votre part.</w:t>
                          </w:r>
                        </w:p>
                        <w:p w:rsidR="007F48F8" w:rsidRDefault="007F48F8" w:rsidP="004A25A8">
                          <w:pPr>
                            <w:pStyle w:val="Sansinterligne"/>
                            <w:jc w:val="both"/>
                            <w:rPr>
                              <w:rFonts w:ascii="Arial Narrow" w:eastAsia="Microsoft YaHei" w:hAnsi="Arial Narrow" w:cs="Calibri"/>
                              <w:b/>
                              <w:bCs/>
                              <w:i/>
                              <w:iCs/>
                              <w:color w:val="FFFFFF" w:themeColor="background1"/>
                              <w:sz w:val="24"/>
                              <w:szCs w:val="24"/>
                            </w:rPr>
                          </w:pPr>
                        </w:p>
                        <w:p w:rsidR="00433F01" w:rsidRPr="004A25A8" w:rsidRDefault="00433F01" w:rsidP="004A25A8">
                          <w:pPr>
                            <w:pStyle w:val="Sansinterligne"/>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Merci de bien vouloir vous rapprocher de nos services techniques afin de vous assurer de la faisabilité technique de la solution définie; dans le cas contraire, Souchier ne pourra être tenu pour responsable dans le cas où la solution serait techniquement irréalisable.</w:t>
                          </w:r>
                        </w:p>
                      </w:txbxContent>
                    </v:textbox>
                    <w10:wrap anchorx="page" anchory="page"/>
                  </v:rect>
                </w:pict>
              </mc:Fallback>
            </mc:AlternateContent>
          </w:r>
          <w:r w:rsidR="0048556C">
            <w:rPr>
              <w:noProof/>
              <w:lang w:eastAsia="fr-FR"/>
            </w:rPr>
            <mc:AlternateContent>
              <mc:Choice Requires="wps">
                <w:drawing>
                  <wp:anchor distT="0" distB="0" distL="114300" distR="114300" simplePos="0" relativeHeight="251660288" behindDoc="0" locked="0" layoutInCell="0" allowOverlap="1" wp14:anchorId="44A178D6" wp14:editId="01A595CB">
                    <wp:simplePos x="0" y="0"/>
                    <wp:positionH relativeFrom="page">
                      <wp:posOffset>-9525</wp:posOffset>
                    </wp:positionH>
                    <wp:positionV relativeFrom="page">
                      <wp:posOffset>2651760</wp:posOffset>
                    </wp:positionV>
                    <wp:extent cx="6995160" cy="640080"/>
                    <wp:effectExtent l="0" t="0" r="1905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407DC4"/>
                            </a:solidFill>
                            <a:ln w="12700">
                              <a:solidFill>
                                <a:schemeClr val="bg1"/>
                              </a:solidFill>
                              <a:miter lim="800000"/>
                              <a:headEnd/>
                              <a:tailEnd/>
                            </a:ln>
                            <a:extLst/>
                          </wps:spPr>
                          <wps:txbx>
                            <w:txbxContent>
                              <w:sdt>
                                <w:sdtPr>
                                  <w:rPr>
                                    <w:rFonts w:ascii="Arial Narrow" w:eastAsia="Microsoft YaHei" w:hAnsi="Arial Narrow" w:cs="Calibri"/>
                                    <w:b/>
                                    <w:bCs/>
                                    <w:smallCaps/>
                                    <w:color w:val="FFFFFF" w:themeColor="background1"/>
                                    <w:sz w:val="72"/>
                                    <w:szCs w:val="72"/>
                                    <w:vertAlign w:val="superscript"/>
                                  </w:rPr>
                                  <w:alias w:val="Titre"/>
                                  <w:id w:val="-2051521596"/>
                                  <w:dataBinding w:prefixMappings="xmlns:ns0='http://schemas.openxmlformats.org/package/2006/metadata/core-properties' xmlns:ns1='http://purl.org/dc/elements/1.1/'" w:xpath="/ns0:coreProperties[1]/ns1:title[1]" w:storeItemID="{6C3C8BC8-F283-45AE-878A-BAB7291924A1}"/>
                                  <w:text/>
                                </w:sdtPr>
                                <w:sdtEndPr/>
                                <w:sdtContent>
                                  <w:p w:rsidR="00433F01" w:rsidRPr="009D15AC" w:rsidRDefault="00433F01" w:rsidP="00E715BE">
                                    <w:pPr>
                                      <w:pStyle w:val="Sansinterligne"/>
                                      <w:jc w:val="right"/>
                                      <w:rPr>
                                        <w:rFonts w:ascii="Arial Narrow" w:eastAsiaTheme="majorEastAsia" w:hAnsi="Arial Narrow" w:cstheme="majorBidi"/>
                                        <w:b/>
                                        <w:bCs/>
                                        <w:smallCaps/>
                                        <w:color w:val="FFFFFF" w:themeColor="background1"/>
                                        <w:sz w:val="96"/>
                                        <w:szCs w:val="96"/>
                                      </w:rPr>
                                    </w:pPr>
                                    <w:r w:rsidRPr="00D86CE5">
                                      <w:rPr>
                                        <w:rFonts w:ascii="Arial Narrow" w:eastAsia="Microsoft YaHei" w:hAnsi="Arial Narrow" w:cs="Calibri"/>
                                        <w:b/>
                                        <w:bCs/>
                                        <w:smallCaps/>
                                        <w:color w:val="FFFFFF" w:themeColor="background1"/>
                                        <w:sz w:val="72"/>
                                        <w:szCs w:val="72"/>
                                        <w:vertAlign w:val="superscript"/>
                                      </w:rPr>
                                      <w:t xml:space="preserve">Descriptif Technique </w:t>
                                    </w:r>
                                    <w:r>
                                      <w:rPr>
                                        <w:rFonts w:ascii="Arial Narrow" w:eastAsia="Microsoft YaHei" w:hAnsi="Arial Narrow" w:cs="Calibri"/>
                                        <w:b/>
                                        <w:bCs/>
                                        <w:smallCaps/>
                                        <w:color w:val="FFFFFF" w:themeColor="background1"/>
                                        <w:sz w:val="72"/>
                                        <w:szCs w:val="72"/>
                                        <w:vertAlign w:val="superscript"/>
                                      </w:rPr>
                                      <w:t>InoPack</w:t>
                                    </w:r>
                                    <w:r w:rsidRPr="00D86CE5">
                                      <w:rPr>
                                        <w:rFonts w:ascii="Arial Narrow" w:eastAsia="Microsoft YaHei" w:hAnsi="Arial Narrow" w:cs="Calibri"/>
                                        <w:b/>
                                        <w:bCs/>
                                        <w:smallCaps/>
                                        <w:color w:val="FFFFFF" w:themeColor="background1"/>
                                        <w:sz w:val="72"/>
                                        <w:szCs w:val="72"/>
                                        <w:vertAlign w:val="superscript"/>
                                      </w:rPr>
                                      <w:t>®</w:t>
                                    </w:r>
                                    <w:r>
                                      <w:rPr>
                                        <w:rFonts w:ascii="Arial Narrow" w:eastAsia="Microsoft YaHei" w:hAnsi="Arial Narrow" w:cs="Calibri"/>
                                        <w:b/>
                                        <w:bCs/>
                                        <w:smallCaps/>
                                        <w:color w:val="FFFFFF" w:themeColor="background1"/>
                                        <w:sz w:val="72"/>
                                        <w:szCs w:val="72"/>
                                        <w:vertAlign w:val="superscript"/>
                                      </w:rPr>
                                      <w:t xml:space="preserve"> Web</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_x0000_s1027" style="position:absolute;margin-left:-.75pt;margin-top:208.8pt;width:550.8pt;height:50.4pt;z-index:2516602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" o:allowincell="f" fillcolor="#407dc4" strokecolor="white [3212]" strokeweight="1pt">
                    <v:textbox style="mso-fit-shape-to-text:t" inset="14.4pt,,14.4pt">
                      <w:txbxContent>
                        <w:sdt>
                          <w:sdtPr>
                            <w:rPr>
                              <w:rFonts w:ascii="Arial Narrow" w:eastAsia="Microsoft YaHei" w:hAnsi="Arial Narrow" w:cs="Calibri"/>
                              <w:b/>
                              <w:bCs/>
                              <w:smallCaps/>
                              <w:color w:val="FFFFFF" w:themeColor="background1"/>
                              <w:sz w:val="72"/>
                              <w:szCs w:val="72"/>
                              <w:vertAlign w:val="superscript"/>
                            </w:rPr>
                            <w:alias w:val="Titre"/>
                            <w:id w:val="-2051521596"/>
                            <w:dataBinding w:prefixMappings="xmlns:ns0='http://schemas.openxmlformats.org/package/2006/metadata/core-properties' xmlns:ns1='http://purl.org/dc/elements/1.1/'" w:xpath="/ns0:coreProperties[1]/ns1:title[1]" w:storeItemID="{6C3C8BC8-F283-45AE-878A-BAB7291924A1}"/>
                            <w:text/>
                          </w:sdtPr>
                          <w:sdtEndPr/>
                          <w:sdtContent>
                            <w:p w:rsidR="00433F01" w:rsidRPr="009D15AC" w:rsidRDefault="00433F01" w:rsidP="00E715BE">
                              <w:pPr>
                                <w:pStyle w:val="Sansinterligne"/>
                                <w:jc w:val="right"/>
                                <w:rPr>
                                  <w:rFonts w:ascii="Arial Narrow" w:eastAsiaTheme="majorEastAsia" w:hAnsi="Arial Narrow" w:cstheme="majorBidi"/>
                                  <w:b/>
                                  <w:bCs/>
                                  <w:smallCaps/>
                                  <w:color w:val="FFFFFF" w:themeColor="background1"/>
                                  <w:sz w:val="96"/>
                                  <w:szCs w:val="96"/>
                                </w:rPr>
                              </w:pPr>
                              <w:r w:rsidRPr="00D86CE5">
                                <w:rPr>
                                  <w:rFonts w:ascii="Arial Narrow" w:eastAsia="Microsoft YaHei" w:hAnsi="Arial Narrow" w:cs="Calibri"/>
                                  <w:b/>
                                  <w:bCs/>
                                  <w:smallCaps/>
                                  <w:color w:val="FFFFFF" w:themeColor="background1"/>
                                  <w:sz w:val="72"/>
                                  <w:szCs w:val="72"/>
                                  <w:vertAlign w:val="superscript"/>
                                </w:rPr>
                                <w:t xml:space="preserve">Descriptif Technique </w:t>
                              </w:r>
                              <w:r>
                                <w:rPr>
                                  <w:rFonts w:ascii="Arial Narrow" w:eastAsia="Microsoft YaHei" w:hAnsi="Arial Narrow" w:cs="Calibri"/>
                                  <w:b/>
                                  <w:bCs/>
                                  <w:smallCaps/>
                                  <w:color w:val="FFFFFF" w:themeColor="background1"/>
                                  <w:sz w:val="72"/>
                                  <w:szCs w:val="72"/>
                                  <w:vertAlign w:val="superscript"/>
                                </w:rPr>
                                <w:t>InoPack</w:t>
                              </w:r>
                              <w:r w:rsidRPr="00D86CE5">
                                <w:rPr>
                                  <w:rFonts w:ascii="Arial Narrow" w:eastAsia="Microsoft YaHei" w:hAnsi="Arial Narrow" w:cs="Calibri"/>
                                  <w:b/>
                                  <w:bCs/>
                                  <w:smallCaps/>
                                  <w:color w:val="FFFFFF" w:themeColor="background1"/>
                                  <w:sz w:val="72"/>
                                  <w:szCs w:val="72"/>
                                  <w:vertAlign w:val="superscript"/>
                                </w:rPr>
                                <w:t>®</w:t>
                              </w:r>
                              <w:r>
                                <w:rPr>
                                  <w:rFonts w:ascii="Arial Narrow" w:eastAsia="Microsoft YaHei" w:hAnsi="Arial Narrow" w:cs="Calibri"/>
                                  <w:b/>
                                  <w:bCs/>
                                  <w:smallCaps/>
                                  <w:color w:val="FFFFFF" w:themeColor="background1"/>
                                  <w:sz w:val="72"/>
                                  <w:szCs w:val="72"/>
                                  <w:vertAlign w:val="superscript"/>
                                </w:rPr>
                                <w:t xml:space="preserve"> Web</w:t>
                              </w:r>
                            </w:p>
                          </w:sdtContent>
                        </w:sdt>
                      </w:txbxContent>
                    </v:textbox>
                    <w10:wrap anchorx="page" anchory="page"/>
                  </v:rect>
                </w:pict>
              </mc:Fallback>
            </mc:AlternateContent>
          </w:r>
          <w:r w:rsidR="00752479">
            <w:tab/>
          </w:r>
          <w:r w:rsidR="00752479">
            <w:br w:type="page"/>
          </w:r>
        </w:p>
      </w:sdtContent>
    </w:sdt>
    <w:p w:rsidR="00514ECD" w:rsidRDefault="00514ECD" w:rsidP="00EE58BE">
      <w:pPr>
        <w:spacing w:after="0" w:line="276" w:lineRule="auto"/>
        <w:ind w:left="1701"/>
        <w:rPr>
          <w:rFonts w:ascii="Arial Narrow" w:eastAsia="Microsoft YaHei" w:hAnsi="Arial Narrow"/>
          <w:b/>
          <w:bCs/>
          <w:sz w:val="20"/>
          <w:szCs w:val="20"/>
          <w:u w:val="single"/>
        </w:rPr>
      </w:pPr>
    </w:p>
    <w:p w:rsidR="00514ECD" w:rsidRDefault="00514ECD" w:rsidP="00EE58BE">
      <w:pPr>
        <w:spacing w:after="0" w:line="276" w:lineRule="auto"/>
        <w:ind w:left="1701"/>
        <w:rPr>
          <w:rFonts w:ascii="Arial Narrow" w:eastAsia="Microsoft YaHei" w:hAnsi="Arial Narrow"/>
          <w:b/>
          <w:bCs/>
          <w:sz w:val="20"/>
          <w:szCs w:val="20"/>
          <w:u w:val="single"/>
        </w:rPr>
      </w:pPr>
    </w:p>
    <w:p w:rsidR="00514ECD" w:rsidRPr="00514ECD" w:rsidRDefault="00514ECD" w:rsidP="00EE58BE">
      <w:pPr>
        <w:spacing w:after="0" w:line="276" w:lineRule="auto"/>
        <w:ind w:left="1701"/>
        <w:rPr>
          <w:rFonts w:ascii="Arial Narrow" w:eastAsia="Microsoft YaHei" w:hAnsi="Arial Narrow"/>
          <w:b/>
          <w:bCs/>
          <w:sz w:val="20"/>
          <w:szCs w:val="20"/>
          <w:u w:val="single"/>
        </w:rPr>
      </w:pPr>
    </w:p>
    <w:p w:rsidR="00EE58BE" w:rsidRDefault="00E85285" w:rsidP="00183E0F">
      <w:pPr>
        <w:pStyle w:val="Paragraphedeliste"/>
        <w:numPr>
          <w:ilvl w:val="0"/>
          <w:numId w:val="4"/>
        </w:numPr>
        <w:spacing w:after="0" w:line="276" w:lineRule="auto"/>
        <w:ind w:left="1701" w:hanging="283"/>
        <w:rPr>
          <w:rFonts w:ascii="Arial Narrow" w:eastAsia="Microsoft YaHei" w:hAnsi="Arial Narrow"/>
          <w:b/>
          <w:bCs/>
          <w:u w:val="single"/>
        </w:rPr>
      </w:pPr>
      <w:r w:rsidRPr="001B458D">
        <w:rPr>
          <w:rFonts w:ascii="Arial Narrow" w:eastAsia="Microsoft YaHei" w:hAnsi="Arial Narrow"/>
          <w:b/>
          <w:bCs/>
          <w:u w:val="single"/>
        </w:rPr>
        <w:t xml:space="preserve">Système automatisé de </w:t>
      </w:r>
      <w:r w:rsidR="008869A9" w:rsidRPr="001B458D">
        <w:rPr>
          <w:rFonts w:ascii="Arial Narrow" w:eastAsia="Microsoft YaHei" w:hAnsi="Arial Narrow"/>
          <w:b/>
          <w:bCs/>
          <w:u w:val="single"/>
        </w:rPr>
        <w:t>Ventilation Naturelle</w:t>
      </w:r>
      <w:r w:rsidR="00B46A79" w:rsidRPr="001B458D">
        <w:rPr>
          <w:rFonts w:ascii="Arial Narrow" w:eastAsia="Microsoft YaHei" w:hAnsi="Arial Narrow"/>
          <w:b/>
          <w:bCs/>
          <w:u w:val="single"/>
        </w:rPr>
        <w:t xml:space="preserve"> Intelligente (</w:t>
      </w:r>
      <w:r w:rsidR="008869A9" w:rsidRPr="001B458D">
        <w:rPr>
          <w:rFonts w:ascii="Arial Narrow" w:eastAsia="Microsoft YaHei" w:hAnsi="Arial Narrow"/>
          <w:b/>
          <w:bCs/>
          <w:smallCaps/>
          <w:u w:val="single"/>
        </w:rPr>
        <w:t>VN</w:t>
      </w:r>
      <w:r w:rsidR="00D10BB7" w:rsidRPr="001B458D">
        <w:rPr>
          <w:rFonts w:ascii="Arial Narrow" w:eastAsia="Microsoft YaHei" w:hAnsi="Arial Narrow"/>
          <w:b/>
          <w:bCs/>
          <w:smallCaps/>
          <w:u w:val="single"/>
        </w:rPr>
        <w:t>I</w:t>
      </w:r>
      <w:r w:rsidR="00D10BB7" w:rsidRPr="001B458D">
        <w:rPr>
          <w:rFonts w:ascii="Arial Narrow" w:eastAsia="Microsoft YaHei" w:hAnsi="Arial Narrow"/>
          <w:b/>
          <w:bCs/>
          <w:smallCaps/>
          <w:u w:val="single"/>
          <w:vertAlign w:val="superscript"/>
        </w:rPr>
        <w:t>®</w:t>
      </w:r>
      <w:r w:rsidR="00B46A79" w:rsidRPr="001B458D">
        <w:rPr>
          <w:rFonts w:ascii="Arial Narrow" w:eastAsia="Microsoft YaHei" w:hAnsi="Arial Narrow"/>
          <w:b/>
          <w:bCs/>
          <w:u w:val="single"/>
        </w:rPr>
        <w:t>)</w:t>
      </w:r>
    </w:p>
    <w:p w:rsidR="001B458D" w:rsidRPr="001B458D" w:rsidRDefault="001B458D" w:rsidP="001B458D">
      <w:pPr>
        <w:spacing w:after="0" w:line="276" w:lineRule="auto"/>
        <w:rPr>
          <w:rFonts w:ascii="Arial Narrow" w:eastAsia="Microsoft YaHei" w:hAnsi="Arial Narrow"/>
          <w:b/>
          <w:bCs/>
          <w:u w:val="single"/>
        </w:rPr>
      </w:pPr>
    </w:p>
    <w:p w:rsidR="001B458D" w:rsidRPr="001B458D" w:rsidRDefault="007F48F8" w:rsidP="00A41F76">
      <w:pPr>
        <w:pStyle w:val="Paragraphedeliste"/>
        <w:numPr>
          <w:ilvl w:val="1"/>
          <w:numId w:val="4"/>
        </w:numPr>
        <w:tabs>
          <w:tab w:val="left" w:pos="2410"/>
          <w:tab w:val="left" w:pos="2694"/>
        </w:tabs>
        <w:spacing w:after="0"/>
        <w:ind w:left="2268" w:hanging="283"/>
        <w:rPr>
          <w:rFonts w:ascii="Arial Narrow" w:hAnsi="Arial Narrow"/>
          <w:b/>
          <w:sz w:val="22"/>
          <w:szCs w:val="22"/>
          <w:u w:val="single"/>
        </w:rPr>
      </w:pPr>
      <w:r>
        <w:rPr>
          <w:rFonts w:ascii="Arial Narrow" w:hAnsi="Arial Narrow"/>
          <w:b/>
          <w:sz w:val="22"/>
          <w:szCs w:val="22"/>
          <w:u w:val="single"/>
        </w:rPr>
        <w:t>Descriptif</w:t>
      </w:r>
      <w:r w:rsidR="001B458D" w:rsidRPr="001B458D">
        <w:rPr>
          <w:rFonts w:ascii="Arial Narrow" w:hAnsi="Arial Narrow"/>
          <w:b/>
          <w:sz w:val="22"/>
          <w:szCs w:val="22"/>
          <w:u w:val="single"/>
        </w:rPr>
        <w:t xml:space="preserve"> du système</w:t>
      </w:r>
    </w:p>
    <w:p w:rsidR="00EE58BE" w:rsidRPr="00A3573C" w:rsidRDefault="00EE58BE" w:rsidP="00EE58BE">
      <w:pPr>
        <w:pStyle w:val="Paragraphedeliste"/>
        <w:tabs>
          <w:tab w:val="left" w:pos="2694"/>
        </w:tabs>
        <w:spacing w:after="0"/>
        <w:ind w:left="2552"/>
        <w:rPr>
          <w:rFonts w:ascii="Arial Narrow" w:hAnsi="Arial Narrow"/>
          <w:b/>
          <w:sz w:val="22"/>
          <w:szCs w:val="22"/>
          <w:u w:val="single"/>
        </w:rPr>
      </w:pPr>
    </w:p>
    <w:p w:rsidR="008869A9" w:rsidRDefault="008869A9" w:rsidP="00EE58BE">
      <w:pPr>
        <w:spacing w:after="0"/>
        <w:rPr>
          <w:rFonts w:ascii="Arial Narrow" w:hAnsi="Arial Narrow"/>
          <w:sz w:val="22"/>
          <w:szCs w:val="22"/>
        </w:rPr>
      </w:pPr>
      <w:r>
        <w:rPr>
          <w:rFonts w:ascii="Arial Narrow" w:hAnsi="Arial Narrow"/>
          <w:sz w:val="22"/>
          <w:szCs w:val="22"/>
        </w:rPr>
        <w:t xml:space="preserve">La ventilation naturelle sera assurée par la mise en place d’un système automatisé de type </w:t>
      </w:r>
      <w:r w:rsidRPr="008869A9">
        <w:rPr>
          <w:rFonts w:ascii="Arial Narrow" w:hAnsi="Arial Narrow"/>
          <w:smallCaps/>
          <w:sz w:val="22"/>
          <w:szCs w:val="22"/>
        </w:rPr>
        <w:t>InoPack</w:t>
      </w:r>
      <w:r w:rsidRPr="008869A9">
        <w:rPr>
          <w:rFonts w:ascii="Arial Narrow" w:hAnsi="Arial Narrow"/>
          <w:smallCaps/>
          <w:sz w:val="22"/>
          <w:szCs w:val="22"/>
          <w:vertAlign w:val="superscript"/>
        </w:rPr>
        <w:t>®</w:t>
      </w:r>
      <w:r w:rsidRPr="008869A9">
        <w:rPr>
          <w:rFonts w:ascii="Arial Narrow" w:hAnsi="Arial Narrow"/>
          <w:smallCaps/>
          <w:sz w:val="22"/>
          <w:szCs w:val="22"/>
        </w:rPr>
        <w:t xml:space="preserve"> VNI</w:t>
      </w:r>
      <w:r w:rsidR="00EE58BE">
        <w:rPr>
          <w:rFonts w:ascii="Arial Narrow" w:hAnsi="Arial Narrow"/>
          <w:smallCaps/>
          <w:sz w:val="22"/>
          <w:szCs w:val="22"/>
        </w:rPr>
        <w:t xml:space="preserve"> </w:t>
      </w:r>
      <w:r w:rsidRPr="008869A9">
        <w:rPr>
          <w:rFonts w:ascii="Arial Narrow" w:hAnsi="Arial Narrow"/>
          <w:smallCaps/>
          <w:sz w:val="22"/>
          <w:szCs w:val="22"/>
        </w:rPr>
        <w:t>- Web</w:t>
      </w:r>
      <w:r w:rsidR="00254894">
        <w:rPr>
          <w:rFonts w:ascii="Arial Narrow" w:hAnsi="Arial Narrow"/>
          <w:smallCaps/>
          <w:sz w:val="22"/>
          <w:szCs w:val="22"/>
        </w:rPr>
        <w:t xml:space="preserve"> </w:t>
      </w:r>
      <w:r>
        <w:rPr>
          <w:rFonts w:ascii="Arial Narrow" w:hAnsi="Arial Narrow"/>
          <w:sz w:val="22"/>
          <w:szCs w:val="22"/>
        </w:rPr>
        <w:t xml:space="preserve">(Référence : 09250-1) de marque </w:t>
      </w:r>
      <w:r>
        <w:rPr>
          <w:rFonts w:ascii="Arial Narrow" w:hAnsi="Arial Narrow"/>
          <w:smallCaps/>
          <w:sz w:val="22"/>
          <w:szCs w:val="22"/>
        </w:rPr>
        <w:t>Souchier</w:t>
      </w:r>
      <w:r>
        <w:rPr>
          <w:rFonts w:ascii="Arial Narrow" w:hAnsi="Arial Narrow"/>
          <w:sz w:val="22"/>
          <w:szCs w:val="22"/>
        </w:rPr>
        <w:t xml:space="preserve"> permettant de gérer l’ouverture et la fermeture des châssis d’aération / de désenfumage</w:t>
      </w:r>
    </w:p>
    <w:p w:rsidR="001B458D" w:rsidRDefault="001B458D" w:rsidP="00EE58BE">
      <w:pPr>
        <w:spacing w:after="0"/>
        <w:rPr>
          <w:rFonts w:ascii="Arial Narrow" w:hAnsi="Arial Narrow"/>
          <w:sz w:val="22"/>
          <w:szCs w:val="22"/>
        </w:rPr>
      </w:pPr>
    </w:p>
    <w:p w:rsidR="008869A9" w:rsidRDefault="008869A9" w:rsidP="002F7319">
      <w:pPr>
        <w:spacing w:after="0"/>
        <w:rPr>
          <w:rFonts w:ascii="Arial Narrow" w:hAnsi="Arial Narrow"/>
          <w:sz w:val="22"/>
          <w:szCs w:val="22"/>
        </w:rPr>
      </w:pPr>
      <w:r>
        <w:rPr>
          <w:rFonts w:ascii="Arial Narrow" w:hAnsi="Arial Narrow"/>
          <w:sz w:val="22"/>
          <w:szCs w:val="22"/>
        </w:rPr>
        <w:t xml:space="preserve">Le système permettra de prendre en compte des capteurs et actionneurs </w:t>
      </w:r>
      <w:r w:rsidR="00433F01">
        <w:rPr>
          <w:rFonts w:ascii="Arial Narrow" w:hAnsi="Arial Narrow"/>
          <w:sz w:val="22"/>
          <w:szCs w:val="22"/>
        </w:rPr>
        <w:t>radio</w:t>
      </w:r>
      <w:r>
        <w:rPr>
          <w:rFonts w:ascii="Arial Narrow" w:hAnsi="Arial Narrow"/>
          <w:sz w:val="22"/>
          <w:szCs w:val="22"/>
        </w:rPr>
        <w:t xml:space="preserve"> basé</w:t>
      </w:r>
      <w:r w:rsidR="002F7319">
        <w:rPr>
          <w:rFonts w:ascii="Arial Narrow" w:hAnsi="Arial Narrow"/>
          <w:sz w:val="22"/>
          <w:szCs w:val="22"/>
        </w:rPr>
        <w:t>s</w:t>
      </w:r>
      <w:r>
        <w:rPr>
          <w:rFonts w:ascii="Arial Narrow" w:hAnsi="Arial Narrow"/>
          <w:sz w:val="22"/>
          <w:szCs w:val="22"/>
        </w:rPr>
        <w:t xml:space="preserve"> sur le protocole </w:t>
      </w:r>
      <w:r w:rsidR="00F32E3F">
        <w:rPr>
          <w:rFonts w:ascii="Arial Narrow" w:hAnsi="Arial Narrow"/>
          <w:sz w:val="22"/>
          <w:szCs w:val="22"/>
        </w:rPr>
        <w:t>EnOcean</w:t>
      </w:r>
      <w:r w:rsidR="00254894" w:rsidRPr="008869A9">
        <w:rPr>
          <w:rFonts w:ascii="Arial Narrow" w:hAnsi="Arial Narrow"/>
          <w:smallCaps/>
          <w:sz w:val="22"/>
          <w:szCs w:val="22"/>
          <w:vertAlign w:val="superscript"/>
        </w:rPr>
        <w:t>®</w:t>
      </w:r>
      <w:r>
        <w:rPr>
          <w:rFonts w:ascii="Arial Narrow" w:hAnsi="Arial Narrow"/>
          <w:sz w:val="22"/>
          <w:szCs w:val="22"/>
        </w:rPr>
        <w:t xml:space="preserve">. </w:t>
      </w:r>
    </w:p>
    <w:p w:rsidR="008869A9" w:rsidRDefault="008869A9" w:rsidP="00EE58BE">
      <w:pPr>
        <w:spacing w:after="0"/>
        <w:rPr>
          <w:rFonts w:ascii="Arial Narrow" w:hAnsi="Arial Narrow"/>
          <w:sz w:val="22"/>
          <w:szCs w:val="22"/>
        </w:rPr>
      </w:pPr>
    </w:p>
    <w:p w:rsidR="008869A9" w:rsidRDefault="008869A9" w:rsidP="00EE58BE">
      <w:pPr>
        <w:spacing w:after="0"/>
        <w:rPr>
          <w:rFonts w:ascii="Arial Narrow" w:hAnsi="Arial Narrow"/>
          <w:sz w:val="22"/>
          <w:szCs w:val="22"/>
        </w:rPr>
      </w:pPr>
      <w:r>
        <w:rPr>
          <w:rFonts w:ascii="Arial Narrow" w:hAnsi="Arial Narrow"/>
          <w:sz w:val="22"/>
          <w:szCs w:val="22"/>
        </w:rPr>
        <w:t xml:space="preserve">Le système pourra gérer jusqu’à </w:t>
      </w:r>
      <w:r w:rsidR="00965AD3">
        <w:rPr>
          <w:rFonts w:ascii="Arial Narrow" w:hAnsi="Arial Narrow"/>
          <w:sz w:val="22"/>
          <w:szCs w:val="22"/>
        </w:rPr>
        <w:t>seize</w:t>
      </w:r>
      <w:r w:rsidR="00ED72C3">
        <w:rPr>
          <w:rFonts w:ascii="Arial Narrow" w:hAnsi="Arial Narrow"/>
          <w:sz w:val="22"/>
          <w:szCs w:val="22"/>
        </w:rPr>
        <w:t xml:space="preserve"> (</w:t>
      </w:r>
      <w:r w:rsidR="00965AD3">
        <w:rPr>
          <w:rFonts w:ascii="Arial Narrow" w:hAnsi="Arial Narrow"/>
          <w:sz w:val="22"/>
          <w:szCs w:val="22"/>
        </w:rPr>
        <w:t>1</w:t>
      </w:r>
      <w:r>
        <w:rPr>
          <w:rFonts w:ascii="Arial Narrow" w:hAnsi="Arial Narrow"/>
          <w:sz w:val="22"/>
          <w:szCs w:val="22"/>
        </w:rPr>
        <w:t xml:space="preserve">6) zones indépendantes.  </w:t>
      </w:r>
    </w:p>
    <w:p w:rsidR="00EE58BE" w:rsidRPr="001B458D" w:rsidRDefault="00EE58BE" w:rsidP="001B458D">
      <w:pPr>
        <w:tabs>
          <w:tab w:val="left" w:pos="3402"/>
        </w:tabs>
        <w:spacing w:after="0"/>
        <w:rPr>
          <w:rFonts w:ascii="Arial Narrow" w:hAnsi="Arial Narrow"/>
          <w:b/>
          <w:sz w:val="22"/>
          <w:szCs w:val="22"/>
          <w:u w:val="single"/>
        </w:rPr>
      </w:pPr>
    </w:p>
    <w:p w:rsidR="00ED72C3" w:rsidRDefault="001B458D" w:rsidP="00183E0F">
      <w:pPr>
        <w:spacing w:after="0"/>
        <w:rPr>
          <w:rFonts w:ascii="Arial Narrow" w:hAnsi="Arial Narrow"/>
          <w:sz w:val="22"/>
          <w:szCs w:val="22"/>
        </w:rPr>
      </w:pPr>
      <w:r>
        <w:rPr>
          <w:rFonts w:ascii="Arial Narrow" w:hAnsi="Arial Narrow"/>
          <w:sz w:val="22"/>
          <w:szCs w:val="22"/>
        </w:rPr>
        <w:t>Le système</w:t>
      </w:r>
      <w:r w:rsidR="00ED72C3">
        <w:rPr>
          <w:rFonts w:ascii="Arial Narrow" w:hAnsi="Arial Narrow"/>
          <w:sz w:val="22"/>
          <w:szCs w:val="22"/>
        </w:rPr>
        <w:t xml:space="preserve"> de type </w:t>
      </w:r>
      <w:r w:rsidR="00EE58BE" w:rsidRPr="00EE58BE">
        <w:rPr>
          <w:rFonts w:ascii="Arial Narrow" w:hAnsi="Arial Narrow"/>
          <w:sz w:val="22"/>
          <w:szCs w:val="22"/>
        </w:rPr>
        <w:t>InoPack</w:t>
      </w:r>
      <w:r w:rsidR="00EE58BE" w:rsidRPr="00EE58BE">
        <w:rPr>
          <w:rFonts w:ascii="Arial Narrow" w:hAnsi="Arial Narrow"/>
          <w:sz w:val="22"/>
          <w:szCs w:val="22"/>
          <w:vertAlign w:val="superscript"/>
        </w:rPr>
        <w:t>®</w:t>
      </w:r>
      <w:r w:rsidR="00183E0F">
        <w:rPr>
          <w:rFonts w:ascii="Arial Narrow" w:hAnsi="Arial Narrow"/>
          <w:sz w:val="22"/>
          <w:szCs w:val="22"/>
        </w:rPr>
        <w:t xml:space="preserve"> </w:t>
      </w:r>
      <w:r w:rsidR="00EE58BE" w:rsidRPr="00EE58BE">
        <w:rPr>
          <w:rFonts w:ascii="Arial Narrow" w:hAnsi="Arial Narrow"/>
          <w:sz w:val="22"/>
          <w:szCs w:val="22"/>
        </w:rPr>
        <w:t>Web</w:t>
      </w:r>
      <w:r w:rsidR="00ED72C3">
        <w:rPr>
          <w:rFonts w:ascii="Arial Narrow" w:hAnsi="Arial Narrow"/>
          <w:sz w:val="22"/>
          <w:szCs w:val="22"/>
        </w:rPr>
        <w:t xml:space="preserve"> (Référence : 09250-1) de marque </w:t>
      </w:r>
      <w:r w:rsidR="00EE58BE">
        <w:rPr>
          <w:rFonts w:ascii="Arial Narrow" w:hAnsi="Arial Narrow"/>
          <w:smallCaps/>
          <w:sz w:val="22"/>
          <w:szCs w:val="22"/>
        </w:rPr>
        <w:t>Souchier</w:t>
      </w:r>
      <w:r w:rsidR="00EE58BE">
        <w:rPr>
          <w:rFonts w:ascii="Arial Narrow" w:hAnsi="Arial Narrow"/>
          <w:sz w:val="22"/>
          <w:szCs w:val="22"/>
        </w:rPr>
        <w:t xml:space="preserve"> </w:t>
      </w:r>
      <w:r w:rsidR="00ED72C3">
        <w:rPr>
          <w:rFonts w:ascii="Arial Narrow" w:hAnsi="Arial Narrow"/>
          <w:sz w:val="22"/>
          <w:szCs w:val="22"/>
        </w:rPr>
        <w:t>supportera sans passerelle externe la communication BAC</w:t>
      </w:r>
      <w:r w:rsidR="00EE58BE">
        <w:rPr>
          <w:rFonts w:ascii="Arial Narrow" w:hAnsi="Arial Narrow"/>
          <w:sz w:val="22"/>
          <w:szCs w:val="22"/>
        </w:rPr>
        <w:t>N</w:t>
      </w:r>
      <w:r w:rsidR="00ED72C3">
        <w:rPr>
          <w:rFonts w:ascii="Arial Narrow" w:hAnsi="Arial Narrow"/>
          <w:sz w:val="22"/>
          <w:szCs w:val="22"/>
        </w:rPr>
        <w:t>et/IP (BAC</w:t>
      </w:r>
      <w:r w:rsidR="00EE58BE">
        <w:rPr>
          <w:rFonts w:ascii="Arial Narrow" w:hAnsi="Arial Narrow"/>
          <w:sz w:val="22"/>
          <w:szCs w:val="22"/>
        </w:rPr>
        <w:t>N</w:t>
      </w:r>
      <w:r w:rsidR="00ED72C3">
        <w:rPr>
          <w:rFonts w:ascii="Arial Narrow" w:hAnsi="Arial Narrow"/>
          <w:sz w:val="22"/>
          <w:szCs w:val="22"/>
        </w:rPr>
        <w:t>et à travers IP), à</w:t>
      </w:r>
      <w:r w:rsidR="00ED72C3" w:rsidRPr="006F58CA">
        <w:rPr>
          <w:rFonts w:ascii="Arial Narrow" w:hAnsi="Arial Narrow"/>
          <w:sz w:val="22"/>
          <w:szCs w:val="22"/>
        </w:rPr>
        <w:t xml:space="preserve"> 10/100MBit/s, </w:t>
      </w:r>
      <w:r w:rsidR="00ED72C3">
        <w:rPr>
          <w:rFonts w:ascii="Arial Narrow" w:hAnsi="Arial Narrow"/>
          <w:sz w:val="22"/>
          <w:szCs w:val="22"/>
        </w:rPr>
        <w:t>détection automatique.</w:t>
      </w:r>
    </w:p>
    <w:p w:rsidR="00EE58BE" w:rsidRPr="006F58CA" w:rsidRDefault="00EE58BE" w:rsidP="00EE58BE">
      <w:pPr>
        <w:spacing w:after="0"/>
        <w:rPr>
          <w:rFonts w:ascii="Arial Narrow" w:hAnsi="Arial Narrow"/>
          <w:sz w:val="22"/>
          <w:szCs w:val="22"/>
        </w:rPr>
      </w:pPr>
    </w:p>
    <w:p w:rsidR="001B458D" w:rsidRDefault="001B458D" w:rsidP="001B458D">
      <w:pPr>
        <w:spacing w:after="0"/>
        <w:rPr>
          <w:rFonts w:ascii="Arial Narrow" w:hAnsi="Arial Narrow"/>
          <w:sz w:val="22"/>
          <w:szCs w:val="22"/>
        </w:rPr>
      </w:pPr>
      <w:r>
        <w:rPr>
          <w:rFonts w:ascii="Arial Narrow" w:hAnsi="Arial Narrow"/>
          <w:sz w:val="22"/>
          <w:szCs w:val="22"/>
        </w:rPr>
        <w:t>Il disposera d’une interface opérateur local de type écran graphique et embarquera un  serveur web permettant la gestion de l’installation à distance via un ordinateur standard, un ordinateur portable ou une tablette tactile.</w:t>
      </w:r>
    </w:p>
    <w:p w:rsidR="007F48F8" w:rsidRPr="007F48F8" w:rsidRDefault="007F48F8" w:rsidP="007F48F8">
      <w:pPr>
        <w:spacing w:after="0"/>
        <w:rPr>
          <w:rFonts w:ascii="Arial Narrow" w:hAnsi="Arial Narrow"/>
          <w:sz w:val="22"/>
          <w:szCs w:val="22"/>
        </w:rPr>
      </w:pPr>
    </w:p>
    <w:p w:rsidR="001B458D" w:rsidRDefault="001B458D" w:rsidP="001B458D">
      <w:pPr>
        <w:spacing w:after="0"/>
        <w:jc w:val="both"/>
        <w:rPr>
          <w:rFonts w:ascii="Arial Narrow" w:hAnsi="Arial Narrow"/>
          <w:sz w:val="22"/>
          <w:szCs w:val="22"/>
        </w:rPr>
      </w:pPr>
      <w:r>
        <w:rPr>
          <w:rFonts w:ascii="Arial Narrow" w:hAnsi="Arial Narrow"/>
          <w:sz w:val="22"/>
          <w:szCs w:val="22"/>
        </w:rPr>
        <w:t xml:space="preserve">L’interface web doit permettre les fonctionnalités suivantes : </w:t>
      </w:r>
    </w:p>
    <w:p w:rsidR="00183E0F" w:rsidRDefault="00183E0F" w:rsidP="001B458D">
      <w:pPr>
        <w:spacing w:after="0"/>
        <w:jc w:val="both"/>
        <w:rPr>
          <w:rFonts w:ascii="Arial Narrow" w:hAnsi="Arial Narrow"/>
          <w:sz w:val="22"/>
          <w:szCs w:val="22"/>
        </w:rPr>
      </w:pPr>
    </w:p>
    <w:p w:rsidR="001B458D" w:rsidRDefault="001B458D" w:rsidP="001B458D">
      <w:pPr>
        <w:pStyle w:val="Paragraphedeliste"/>
        <w:numPr>
          <w:ilvl w:val="0"/>
          <w:numId w:val="5"/>
        </w:numPr>
        <w:spacing w:after="0"/>
        <w:ind w:left="1701" w:hanging="283"/>
        <w:jc w:val="both"/>
        <w:rPr>
          <w:rFonts w:ascii="Arial Narrow" w:hAnsi="Arial Narrow"/>
          <w:sz w:val="22"/>
          <w:szCs w:val="22"/>
        </w:rPr>
      </w:pPr>
      <w:r>
        <w:rPr>
          <w:rFonts w:ascii="Arial Narrow" w:hAnsi="Arial Narrow"/>
          <w:sz w:val="22"/>
          <w:szCs w:val="22"/>
        </w:rPr>
        <w:t>Aucune installation de logiciel spécifique sur la plateforme exécutant le navigateur Web</w:t>
      </w:r>
    </w:p>
    <w:p w:rsidR="001B458D" w:rsidRDefault="001B458D" w:rsidP="001B458D">
      <w:pPr>
        <w:pStyle w:val="Paragraphedeliste"/>
        <w:spacing w:after="0"/>
        <w:ind w:left="1701"/>
        <w:jc w:val="both"/>
        <w:rPr>
          <w:rFonts w:ascii="Arial Narrow" w:hAnsi="Arial Narrow"/>
          <w:sz w:val="22"/>
          <w:szCs w:val="22"/>
        </w:rPr>
      </w:pPr>
      <w:r>
        <w:rPr>
          <w:rFonts w:ascii="Arial Narrow" w:hAnsi="Arial Narrow"/>
          <w:sz w:val="22"/>
          <w:szCs w:val="22"/>
        </w:rPr>
        <w:t>L’utilisation de plug-ins ou de composants active X est proscrite. Ceci permettra d’utiliser n’importe quel ordinateur pour l’accès aux pages web sans effectuer de mise à jour ou de procédure d’installation.</w:t>
      </w:r>
    </w:p>
    <w:p w:rsidR="001B458D" w:rsidRDefault="001B458D" w:rsidP="001B458D">
      <w:pPr>
        <w:pStyle w:val="Paragraphedeliste"/>
        <w:numPr>
          <w:ilvl w:val="0"/>
          <w:numId w:val="5"/>
        </w:numPr>
        <w:spacing w:after="0"/>
        <w:ind w:left="1701" w:hanging="283"/>
        <w:jc w:val="both"/>
        <w:rPr>
          <w:rFonts w:ascii="Arial Narrow" w:hAnsi="Arial Narrow"/>
          <w:sz w:val="22"/>
          <w:szCs w:val="22"/>
        </w:rPr>
      </w:pPr>
      <w:r>
        <w:rPr>
          <w:rFonts w:ascii="Arial Narrow" w:hAnsi="Arial Narrow"/>
          <w:sz w:val="22"/>
          <w:szCs w:val="22"/>
        </w:rPr>
        <w:t>Protection par mot de passe et identifiant utilisateur</w:t>
      </w:r>
    </w:p>
    <w:p w:rsidR="001B458D" w:rsidRDefault="001B458D" w:rsidP="001B458D">
      <w:pPr>
        <w:pStyle w:val="Paragraphedeliste"/>
        <w:numPr>
          <w:ilvl w:val="0"/>
          <w:numId w:val="5"/>
        </w:numPr>
        <w:spacing w:after="0"/>
        <w:ind w:left="1701" w:hanging="283"/>
        <w:jc w:val="both"/>
        <w:rPr>
          <w:rFonts w:ascii="Arial Narrow" w:hAnsi="Arial Narrow"/>
          <w:sz w:val="22"/>
          <w:szCs w:val="22"/>
        </w:rPr>
      </w:pPr>
      <w:r>
        <w:rPr>
          <w:rFonts w:ascii="Arial Narrow" w:hAnsi="Arial Narrow"/>
          <w:sz w:val="22"/>
          <w:szCs w:val="22"/>
        </w:rPr>
        <w:t>Création de liste d’accès rapide personnalisée facilitant l’exploitation</w:t>
      </w:r>
    </w:p>
    <w:p w:rsidR="001B458D" w:rsidRDefault="001B458D" w:rsidP="001B458D">
      <w:pPr>
        <w:pStyle w:val="Paragraphedeliste"/>
        <w:numPr>
          <w:ilvl w:val="0"/>
          <w:numId w:val="5"/>
        </w:numPr>
        <w:spacing w:after="0"/>
        <w:ind w:left="1701" w:hanging="283"/>
        <w:jc w:val="both"/>
        <w:rPr>
          <w:rFonts w:ascii="Arial Narrow" w:hAnsi="Arial Narrow"/>
          <w:sz w:val="22"/>
          <w:szCs w:val="22"/>
        </w:rPr>
      </w:pPr>
      <w:r>
        <w:rPr>
          <w:rFonts w:ascii="Arial Narrow" w:hAnsi="Arial Narrow"/>
          <w:sz w:val="22"/>
          <w:szCs w:val="22"/>
        </w:rPr>
        <w:t>Exportation des archivages sous forme de fichiers Excel</w:t>
      </w:r>
    </w:p>
    <w:p w:rsidR="001B458D" w:rsidRDefault="001B458D" w:rsidP="001B458D">
      <w:pPr>
        <w:pStyle w:val="Paragraphedeliste"/>
        <w:numPr>
          <w:ilvl w:val="0"/>
          <w:numId w:val="5"/>
        </w:numPr>
        <w:spacing w:after="0"/>
        <w:ind w:left="1701" w:hanging="283"/>
        <w:jc w:val="both"/>
        <w:rPr>
          <w:rFonts w:ascii="Arial Narrow" w:hAnsi="Arial Narrow"/>
          <w:sz w:val="22"/>
          <w:szCs w:val="22"/>
        </w:rPr>
      </w:pPr>
      <w:r>
        <w:rPr>
          <w:rFonts w:ascii="Arial Narrow" w:hAnsi="Arial Narrow"/>
          <w:sz w:val="22"/>
          <w:szCs w:val="22"/>
        </w:rPr>
        <w:t xml:space="preserve">Journal d’alarmes </w:t>
      </w:r>
    </w:p>
    <w:p w:rsidR="001B458D" w:rsidRDefault="001B458D" w:rsidP="001B458D">
      <w:pPr>
        <w:pStyle w:val="Paragraphedeliste"/>
        <w:numPr>
          <w:ilvl w:val="0"/>
          <w:numId w:val="5"/>
        </w:numPr>
        <w:spacing w:after="0"/>
        <w:ind w:left="1701" w:hanging="283"/>
        <w:jc w:val="both"/>
        <w:rPr>
          <w:rFonts w:ascii="Arial Narrow" w:hAnsi="Arial Narrow"/>
          <w:sz w:val="22"/>
          <w:szCs w:val="22"/>
        </w:rPr>
      </w:pPr>
      <w:r>
        <w:rPr>
          <w:rFonts w:ascii="Arial Narrow" w:hAnsi="Arial Narrow"/>
          <w:sz w:val="22"/>
          <w:szCs w:val="22"/>
        </w:rPr>
        <w:t>Envoi d’emails sur évènements à travers le réseau IP, avec authentification et cryptage des données</w:t>
      </w:r>
    </w:p>
    <w:p w:rsidR="001B458D" w:rsidRDefault="001B458D" w:rsidP="001B458D">
      <w:pPr>
        <w:pStyle w:val="Paragraphedeliste"/>
        <w:numPr>
          <w:ilvl w:val="0"/>
          <w:numId w:val="5"/>
        </w:numPr>
        <w:spacing w:after="0"/>
        <w:ind w:left="1701" w:hanging="283"/>
        <w:jc w:val="both"/>
        <w:rPr>
          <w:rFonts w:ascii="Arial Narrow" w:hAnsi="Arial Narrow"/>
          <w:sz w:val="22"/>
          <w:szCs w:val="22"/>
        </w:rPr>
      </w:pPr>
      <w:r w:rsidRPr="002A6779">
        <w:rPr>
          <w:rFonts w:ascii="Arial Narrow" w:hAnsi="Arial Narrow"/>
          <w:sz w:val="22"/>
          <w:szCs w:val="22"/>
        </w:rPr>
        <w:t>Diagnostique des protocoles de communication</w:t>
      </w:r>
    </w:p>
    <w:p w:rsidR="00ED72C3" w:rsidRDefault="00ED72C3" w:rsidP="00EE58BE">
      <w:pPr>
        <w:spacing w:after="0"/>
        <w:jc w:val="both"/>
        <w:rPr>
          <w:rFonts w:ascii="Arial Narrow" w:hAnsi="Arial Narrow"/>
          <w:sz w:val="22"/>
          <w:szCs w:val="22"/>
        </w:rPr>
      </w:pPr>
    </w:p>
    <w:p w:rsidR="00ED72C3" w:rsidRPr="001B458D" w:rsidRDefault="00ED72C3" w:rsidP="00A41F76">
      <w:pPr>
        <w:pStyle w:val="Paragraphedeliste"/>
        <w:numPr>
          <w:ilvl w:val="1"/>
          <w:numId w:val="4"/>
        </w:numPr>
        <w:tabs>
          <w:tab w:val="left" w:pos="2410"/>
          <w:tab w:val="left" w:pos="3402"/>
        </w:tabs>
        <w:spacing w:after="0"/>
        <w:ind w:left="2268" w:hanging="283"/>
        <w:rPr>
          <w:rFonts w:ascii="Arial Narrow" w:hAnsi="Arial Narrow"/>
          <w:b/>
          <w:sz w:val="22"/>
          <w:szCs w:val="22"/>
          <w:u w:val="single"/>
        </w:rPr>
      </w:pPr>
      <w:r w:rsidRPr="001B458D">
        <w:rPr>
          <w:rFonts w:ascii="Arial Narrow" w:hAnsi="Arial Narrow"/>
          <w:b/>
          <w:sz w:val="22"/>
          <w:szCs w:val="22"/>
          <w:u w:val="single"/>
        </w:rPr>
        <w:t xml:space="preserve">Passerelle de communication </w:t>
      </w:r>
      <w:r w:rsidR="00F32E3F" w:rsidRPr="001B458D">
        <w:rPr>
          <w:rFonts w:ascii="Arial Narrow" w:hAnsi="Arial Narrow"/>
          <w:b/>
          <w:sz w:val="22"/>
          <w:szCs w:val="22"/>
          <w:u w:val="single"/>
        </w:rPr>
        <w:t>EnOcean</w:t>
      </w:r>
      <w:r w:rsidR="00F32E3F" w:rsidRPr="001B458D">
        <w:rPr>
          <w:rFonts w:ascii="Arial Narrow" w:hAnsi="Arial Narrow"/>
          <w:b/>
          <w:sz w:val="22"/>
          <w:szCs w:val="22"/>
          <w:u w:val="single"/>
          <w:vertAlign w:val="superscript"/>
        </w:rPr>
        <w:t>®</w:t>
      </w:r>
    </w:p>
    <w:p w:rsidR="00EE58BE" w:rsidRPr="00232D67" w:rsidRDefault="00EE58BE" w:rsidP="00EE58BE">
      <w:pPr>
        <w:pStyle w:val="Paragraphedeliste"/>
        <w:tabs>
          <w:tab w:val="left" w:pos="3402"/>
        </w:tabs>
        <w:spacing w:after="0"/>
        <w:ind w:left="3119"/>
        <w:rPr>
          <w:rFonts w:ascii="Arial Narrow" w:hAnsi="Arial Narrow"/>
          <w:b/>
          <w:sz w:val="22"/>
          <w:szCs w:val="22"/>
          <w:u w:val="single"/>
        </w:rPr>
      </w:pPr>
    </w:p>
    <w:p w:rsidR="00ED72C3" w:rsidRDefault="007F48F8" w:rsidP="002F7319">
      <w:pPr>
        <w:spacing w:after="0"/>
        <w:rPr>
          <w:rFonts w:ascii="Arial Narrow" w:hAnsi="Arial Narrow"/>
          <w:sz w:val="22"/>
          <w:szCs w:val="22"/>
        </w:rPr>
      </w:pPr>
      <w:r>
        <w:rPr>
          <w:rFonts w:ascii="Arial Narrow" w:hAnsi="Arial Narrow"/>
          <w:sz w:val="22"/>
          <w:szCs w:val="22"/>
        </w:rPr>
        <w:t xml:space="preserve">Des </w:t>
      </w:r>
      <w:r w:rsidR="00ED72C3">
        <w:rPr>
          <w:rFonts w:ascii="Arial Narrow" w:hAnsi="Arial Narrow"/>
          <w:sz w:val="22"/>
          <w:szCs w:val="22"/>
        </w:rPr>
        <w:t>passerelle</w:t>
      </w:r>
      <w:r>
        <w:rPr>
          <w:rFonts w:ascii="Arial Narrow" w:hAnsi="Arial Narrow"/>
          <w:sz w:val="22"/>
          <w:szCs w:val="22"/>
        </w:rPr>
        <w:t>s</w:t>
      </w:r>
      <w:r w:rsidR="00ED72C3">
        <w:rPr>
          <w:rFonts w:ascii="Arial Narrow" w:hAnsi="Arial Narrow"/>
          <w:sz w:val="22"/>
          <w:szCs w:val="22"/>
        </w:rPr>
        <w:t xml:space="preserve"> de communication </w:t>
      </w:r>
      <w:r w:rsidR="00F32E3F">
        <w:rPr>
          <w:rFonts w:ascii="Arial Narrow" w:hAnsi="Arial Narrow"/>
          <w:sz w:val="22"/>
          <w:szCs w:val="22"/>
        </w:rPr>
        <w:t>EnOcean</w:t>
      </w:r>
      <w:r w:rsidR="00433F01" w:rsidRPr="00ED72C3">
        <w:rPr>
          <w:rFonts w:ascii="Arial Narrow" w:hAnsi="Arial Narrow"/>
          <w:sz w:val="22"/>
          <w:szCs w:val="22"/>
          <w:vertAlign w:val="superscript"/>
        </w:rPr>
        <w:t>®</w:t>
      </w:r>
      <w:r>
        <w:rPr>
          <w:rFonts w:ascii="Arial Narrow" w:hAnsi="Arial Narrow"/>
          <w:sz w:val="22"/>
          <w:szCs w:val="22"/>
        </w:rPr>
        <w:t xml:space="preserve"> (Réf.09552-0) permettr</w:t>
      </w:r>
      <w:r w:rsidR="002F7319">
        <w:rPr>
          <w:rFonts w:ascii="Arial Narrow" w:hAnsi="Arial Narrow"/>
          <w:sz w:val="22"/>
          <w:szCs w:val="22"/>
        </w:rPr>
        <w:t>ont</w:t>
      </w:r>
      <w:r>
        <w:rPr>
          <w:rFonts w:ascii="Arial Narrow" w:hAnsi="Arial Narrow"/>
          <w:sz w:val="22"/>
          <w:szCs w:val="22"/>
        </w:rPr>
        <w:t xml:space="preserve"> la communication</w:t>
      </w:r>
      <w:r w:rsidR="00ED72C3">
        <w:rPr>
          <w:rFonts w:ascii="Arial Narrow" w:hAnsi="Arial Narrow"/>
          <w:sz w:val="22"/>
          <w:szCs w:val="22"/>
        </w:rPr>
        <w:t xml:space="preserve"> avec les capteurs et a</w:t>
      </w:r>
      <w:r>
        <w:rPr>
          <w:rFonts w:ascii="Arial Narrow" w:hAnsi="Arial Narrow"/>
          <w:sz w:val="22"/>
          <w:szCs w:val="22"/>
        </w:rPr>
        <w:t>ctionneurs radio des zones.</w:t>
      </w:r>
    </w:p>
    <w:p w:rsidR="00EE58BE" w:rsidRDefault="00EE58BE" w:rsidP="00EE58BE">
      <w:pPr>
        <w:spacing w:after="0"/>
        <w:rPr>
          <w:rFonts w:ascii="Arial Narrow" w:hAnsi="Arial Narrow"/>
          <w:sz w:val="22"/>
          <w:szCs w:val="22"/>
        </w:rPr>
      </w:pPr>
    </w:p>
    <w:p w:rsidR="00EE58BE" w:rsidRDefault="00ED72C3" w:rsidP="00433F01">
      <w:pPr>
        <w:spacing w:after="0"/>
        <w:rPr>
          <w:rFonts w:ascii="Arial Narrow" w:hAnsi="Arial Narrow"/>
          <w:sz w:val="22"/>
          <w:szCs w:val="22"/>
        </w:rPr>
      </w:pPr>
      <w:r>
        <w:rPr>
          <w:rFonts w:ascii="Arial Narrow" w:hAnsi="Arial Narrow"/>
          <w:sz w:val="22"/>
          <w:szCs w:val="22"/>
        </w:rPr>
        <w:t>Une ligne BUS 24</w:t>
      </w:r>
      <w:r w:rsidR="00433F01">
        <w:rPr>
          <w:rFonts w:ascii="Arial Narrow" w:hAnsi="Arial Narrow"/>
          <w:sz w:val="22"/>
          <w:szCs w:val="22"/>
        </w:rPr>
        <w:t xml:space="preserve"> </w:t>
      </w:r>
      <w:r>
        <w:rPr>
          <w:rFonts w:ascii="Arial Narrow" w:hAnsi="Arial Narrow"/>
          <w:sz w:val="22"/>
          <w:szCs w:val="22"/>
        </w:rPr>
        <w:t>VDC 4</w:t>
      </w:r>
      <w:r w:rsidR="00433F01">
        <w:rPr>
          <w:rFonts w:ascii="Arial Narrow" w:hAnsi="Arial Narrow"/>
          <w:sz w:val="22"/>
          <w:szCs w:val="22"/>
        </w:rPr>
        <w:t xml:space="preserve"> </w:t>
      </w:r>
      <w:r>
        <w:rPr>
          <w:rFonts w:ascii="Arial Narrow" w:hAnsi="Arial Narrow"/>
          <w:sz w:val="22"/>
          <w:szCs w:val="22"/>
        </w:rPr>
        <w:t xml:space="preserve">fils reliera l’automate aux passerelles de communication </w:t>
      </w:r>
      <w:r w:rsidR="00F32E3F">
        <w:rPr>
          <w:rFonts w:ascii="Arial Narrow" w:hAnsi="Arial Narrow"/>
          <w:sz w:val="22"/>
          <w:szCs w:val="22"/>
        </w:rPr>
        <w:t>EnOcean</w:t>
      </w:r>
      <w:r w:rsidR="00433F01" w:rsidRPr="00ED72C3">
        <w:rPr>
          <w:rFonts w:ascii="Arial Narrow" w:hAnsi="Arial Narrow"/>
          <w:sz w:val="22"/>
          <w:szCs w:val="22"/>
          <w:vertAlign w:val="superscript"/>
        </w:rPr>
        <w:t>®</w:t>
      </w:r>
      <w:r>
        <w:rPr>
          <w:rFonts w:ascii="Arial Narrow" w:hAnsi="Arial Narrow"/>
          <w:sz w:val="22"/>
          <w:szCs w:val="22"/>
        </w:rPr>
        <w:t xml:space="preserve"> r</w:t>
      </w:r>
      <w:r w:rsidR="00433F01">
        <w:rPr>
          <w:rFonts w:ascii="Arial Narrow" w:hAnsi="Arial Narrow"/>
          <w:sz w:val="22"/>
          <w:szCs w:val="22"/>
        </w:rPr>
        <w:t>é</w:t>
      </w:r>
      <w:r>
        <w:rPr>
          <w:rFonts w:ascii="Arial Narrow" w:hAnsi="Arial Narrow"/>
          <w:sz w:val="22"/>
          <w:szCs w:val="22"/>
        </w:rPr>
        <w:t>parties sur le site au plus près des zones à piloter. La communication entre la passerelle et l’automate est assurée par une liaison filaire RS485 permettant des distances de bus de l’ordre de 1</w:t>
      </w:r>
      <w:r w:rsidR="00433F01">
        <w:rPr>
          <w:rFonts w:ascii="Arial Narrow" w:hAnsi="Arial Narrow"/>
          <w:sz w:val="22"/>
          <w:szCs w:val="22"/>
        </w:rPr>
        <w:t>.</w:t>
      </w:r>
      <w:r>
        <w:rPr>
          <w:rFonts w:ascii="Arial Narrow" w:hAnsi="Arial Narrow"/>
          <w:sz w:val="22"/>
          <w:szCs w:val="22"/>
        </w:rPr>
        <w:t xml:space="preserve">000 mètres. </w:t>
      </w:r>
    </w:p>
    <w:p w:rsidR="00EE58BE" w:rsidRDefault="00EE58BE" w:rsidP="00EE58BE">
      <w:pPr>
        <w:spacing w:after="0"/>
        <w:rPr>
          <w:rFonts w:ascii="Arial Narrow" w:hAnsi="Arial Narrow"/>
          <w:sz w:val="22"/>
          <w:szCs w:val="22"/>
        </w:rPr>
      </w:pPr>
    </w:p>
    <w:p w:rsidR="00ED72C3" w:rsidRPr="001B458D" w:rsidRDefault="00ED72C3" w:rsidP="00A41F76">
      <w:pPr>
        <w:pStyle w:val="Paragraphedeliste"/>
        <w:numPr>
          <w:ilvl w:val="1"/>
          <w:numId w:val="4"/>
        </w:numPr>
        <w:tabs>
          <w:tab w:val="left" w:pos="2410"/>
          <w:tab w:val="left" w:pos="3402"/>
        </w:tabs>
        <w:spacing w:after="0"/>
        <w:ind w:left="2268" w:hanging="283"/>
        <w:rPr>
          <w:rFonts w:ascii="Arial Narrow" w:hAnsi="Arial Narrow"/>
          <w:b/>
          <w:sz w:val="22"/>
          <w:szCs w:val="22"/>
          <w:u w:val="single"/>
        </w:rPr>
      </w:pPr>
      <w:r w:rsidRPr="001B458D">
        <w:rPr>
          <w:rFonts w:ascii="Arial Narrow" w:hAnsi="Arial Narrow"/>
          <w:b/>
          <w:sz w:val="22"/>
          <w:szCs w:val="22"/>
          <w:u w:val="single"/>
        </w:rPr>
        <w:t xml:space="preserve">Station </w:t>
      </w:r>
      <w:r w:rsidR="00433F01" w:rsidRPr="001B458D">
        <w:rPr>
          <w:rFonts w:ascii="Arial Narrow" w:hAnsi="Arial Narrow"/>
          <w:b/>
          <w:sz w:val="22"/>
          <w:szCs w:val="22"/>
          <w:u w:val="single"/>
        </w:rPr>
        <w:t xml:space="preserve">météorologique </w:t>
      </w:r>
    </w:p>
    <w:p w:rsidR="00EE58BE" w:rsidRPr="00232D67" w:rsidRDefault="00EE58BE" w:rsidP="00EE58BE">
      <w:pPr>
        <w:pStyle w:val="Paragraphedeliste"/>
        <w:tabs>
          <w:tab w:val="left" w:pos="3402"/>
        </w:tabs>
        <w:spacing w:after="0"/>
        <w:ind w:left="3119"/>
        <w:rPr>
          <w:rFonts w:ascii="Arial Narrow" w:hAnsi="Arial Narrow"/>
          <w:b/>
          <w:sz w:val="22"/>
          <w:szCs w:val="22"/>
          <w:u w:val="single"/>
        </w:rPr>
      </w:pPr>
    </w:p>
    <w:p w:rsidR="00ED72C3" w:rsidRDefault="00ED72C3" w:rsidP="002F7319">
      <w:pPr>
        <w:spacing w:after="0"/>
        <w:jc w:val="both"/>
        <w:rPr>
          <w:rFonts w:ascii="Arial Narrow" w:hAnsi="Arial Narrow"/>
          <w:color w:val="000000" w:themeColor="text1"/>
          <w:sz w:val="22"/>
          <w:szCs w:val="22"/>
        </w:rPr>
      </w:pPr>
      <w:r>
        <w:rPr>
          <w:rFonts w:ascii="Arial Narrow" w:hAnsi="Arial Narrow"/>
          <w:color w:val="000000" w:themeColor="text1"/>
          <w:sz w:val="22"/>
          <w:szCs w:val="22"/>
        </w:rPr>
        <w:t xml:space="preserve">La station </w:t>
      </w:r>
      <w:r w:rsidR="00433F01">
        <w:rPr>
          <w:rFonts w:ascii="Arial Narrow" w:hAnsi="Arial Narrow"/>
          <w:color w:val="000000" w:themeColor="text1"/>
          <w:sz w:val="22"/>
          <w:szCs w:val="22"/>
        </w:rPr>
        <w:t xml:space="preserve">météorologique </w:t>
      </w:r>
      <w:r>
        <w:rPr>
          <w:rFonts w:ascii="Arial Narrow" w:hAnsi="Arial Narrow"/>
          <w:color w:val="000000" w:themeColor="text1"/>
          <w:sz w:val="22"/>
          <w:szCs w:val="22"/>
        </w:rPr>
        <w:t xml:space="preserve">(Réf. 09557-0) communiquera via une liaison filaire avec un transmetteur </w:t>
      </w:r>
      <w:r w:rsidR="00433F01">
        <w:rPr>
          <w:rFonts w:ascii="Arial Narrow" w:hAnsi="Arial Narrow"/>
          <w:color w:val="000000" w:themeColor="text1"/>
          <w:sz w:val="22"/>
          <w:szCs w:val="22"/>
        </w:rPr>
        <w:t>radio</w:t>
      </w:r>
      <w:r>
        <w:rPr>
          <w:rFonts w:ascii="Arial Narrow" w:hAnsi="Arial Narrow"/>
          <w:color w:val="000000" w:themeColor="text1"/>
          <w:sz w:val="22"/>
          <w:szCs w:val="22"/>
        </w:rPr>
        <w:t xml:space="preserve"> placé à l’intérieur du bâtiment. </w:t>
      </w:r>
      <w:r w:rsidR="002F7319">
        <w:rPr>
          <w:rFonts w:ascii="Arial Narrow" w:hAnsi="Arial Narrow"/>
          <w:color w:val="000000" w:themeColor="text1"/>
          <w:sz w:val="22"/>
          <w:szCs w:val="22"/>
        </w:rPr>
        <w:t xml:space="preserve"> </w:t>
      </w:r>
      <w:r>
        <w:rPr>
          <w:rFonts w:ascii="Arial Narrow" w:hAnsi="Arial Narrow"/>
          <w:color w:val="000000" w:themeColor="text1"/>
          <w:sz w:val="22"/>
          <w:szCs w:val="22"/>
        </w:rPr>
        <w:t xml:space="preserve">Ce transmetteur envoie à l’automate les informations de la station </w:t>
      </w:r>
      <w:r w:rsidR="00433F01">
        <w:rPr>
          <w:rFonts w:ascii="Arial Narrow" w:hAnsi="Arial Narrow"/>
          <w:color w:val="000000" w:themeColor="text1"/>
          <w:sz w:val="22"/>
          <w:szCs w:val="22"/>
        </w:rPr>
        <w:t xml:space="preserve">météorologique </w:t>
      </w:r>
      <w:r>
        <w:rPr>
          <w:rFonts w:ascii="Arial Narrow" w:hAnsi="Arial Narrow"/>
          <w:color w:val="000000" w:themeColor="text1"/>
          <w:sz w:val="22"/>
          <w:szCs w:val="22"/>
        </w:rPr>
        <w:t xml:space="preserve"> sous forme de trame </w:t>
      </w:r>
      <w:r w:rsidR="00433F01">
        <w:rPr>
          <w:rFonts w:ascii="Arial Narrow" w:hAnsi="Arial Narrow"/>
          <w:color w:val="000000" w:themeColor="text1"/>
          <w:sz w:val="22"/>
          <w:szCs w:val="22"/>
        </w:rPr>
        <w:t>radio</w:t>
      </w:r>
      <w:r>
        <w:rPr>
          <w:rFonts w:ascii="Arial Narrow" w:hAnsi="Arial Narrow"/>
          <w:color w:val="000000" w:themeColor="text1"/>
          <w:sz w:val="22"/>
          <w:szCs w:val="22"/>
        </w:rPr>
        <w:t xml:space="preserve">. </w:t>
      </w:r>
    </w:p>
    <w:p w:rsidR="00433F01" w:rsidRDefault="00433F01" w:rsidP="00EE58BE">
      <w:pPr>
        <w:spacing w:after="0"/>
        <w:jc w:val="both"/>
        <w:rPr>
          <w:rFonts w:ascii="Arial Narrow" w:hAnsi="Arial Narrow"/>
          <w:color w:val="000000" w:themeColor="text1"/>
          <w:sz w:val="22"/>
          <w:szCs w:val="22"/>
        </w:rPr>
      </w:pPr>
    </w:p>
    <w:p w:rsidR="002F7319" w:rsidRDefault="00ED72C3" w:rsidP="002F7319">
      <w:pPr>
        <w:spacing w:after="0"/>
        <w:jc w:val="both"/>
        <w:rPr>
          <w:rFonts w:ascii="Arial Narrow" w:hAnsi="Arial Narrow"/>
          <w:color w:val="000000" w:themeColor="text1"/>
          <w:sz w:val="22"/>
          <w:szCs w:val="22"/>
        </w:rPr>
      </w:pPr>
      <w:r>
        <w:rPr>
          <w:rFonts w:ascii="Arial Narrow" w:hAnsi="Arial Narrow"/>
          <w:color w:val="000000" w:themeColor="text1"/>
          <w:sz w:val="22"/>
          <w:szCs w:val="22"/>
        </w:rPr>
        <w:t xml:space="preserve">La station </w:t>
      </w:r>
      <w:r w:rsidR="00433F01">
        <w:rPr>
          <w:rFonts w:ascii="Arial Narrow" w:hAnsi="Arial Narrow"/>
          <w:color w:val="000000" w:themeColor="text1"/>
          <w:sz w:val="22"/>
          <w:szCs w:val="22"/>
        </w:rPr>
        <w:t xml:space="preserve">météorologique </w:t>
      </w:r>
      <w:r>
        <w:rPr>
          <w:rFonts w:ascii="Arial Narrow" w:hAnsi="Arial Narrow"/>
          <w:color w:val="000000" w:themeColor="text1"/>
          <w:sz w:val="22"/>
          <w:szCs w:val="22"/>
        </w:rPr>
        <w:t xml:space="preserve">mesure à la fois la température extérieure, la vitesse du vent, la présence de pluie et la luminosité extérieure sur 3 azimuts. </w:t>
      </w:r>
    </w:p>
    <w:p w:rsidR="002F7319" w:rsidRDefault="002F7319">
      <w:pPr>
        <w:rPr>
          <w:rFonts w:ascii="Arial Narrow" w:hAnsi="Arial Narrow"/>
          <w:color w:val="000000" w:themeColor="text1"/>
          <w:sz w:val="22"/>
          <w:szCs w:val="22"/>
        </w:rPr>
      </w:pPr>
      <w:r>
        <w:rPr>
          <w:rFonts w:ascii="Arial Narrow" w:hAnsi="Arial Narrow"/>
          <w:color w:val="000000" w:themeColor="text1"/>
          <w:sz w:val="22"/>
          <w:szCs w:val="22"/>
        </w:rPr>
        <w:br w:type="page"/>
      </w:r>
    </w:p>
    <w:p w:rsidR="002F7319" w:rsidRDefault="002F7319" w:rsidP="002F7319">
      <w:pPr>
        <w:spacing w:after="0"/>
        <w:jc w:val="both"/>
        <w:rPr>
          <w:rFonts w:ascii="Arial Narrow" w:hAnsi="Arial Narrow"/>
          <w:b/>
          <w:sz w:val="22"/>
          <w:szCs w:val="22"/>
          <w:u w:val="single"/>
        </w:rPr>
      </w:pPr>
    </w:p>
    <w:p w:rsidR="00EE58BE" w:rsidRPr="002A6779" w:rsidRDefault="00EE58BE" w:rsidP="00EE58BE">
      <w:pPr>
        <w:spacing w:after="0"/>
        <w:rPr>
          <w:rFonts w:ascii="Arial Narrow" w:hAnsi="Arial Narrow"/>
          <w:sz w:val="22"/>
          <w:szCs w:val="22"/>
        </w:rPr>
      </w:pPr>
    </w:p>
    <w:p w:rsidR="00ED72C3" w:rsidRPr="001B458D" w:rsidRDefault="00ED72C3" w:rsidP="00A41F76">
      <w:pPr>
        <w:pStyle w:val="Paragraphedeliste"/>
        <w:numPr>
          <w:ilvl w:val="0"/>
          <w:numId w:val="4"/>
        </w:numPr>
        <w:spacing w:after="0"/>
        <w:ind w:left="1701" w:hanging="283"/>
        <w:rPr>
          <w:rFonts w:ascii="Arial Narrow" w:hAnsi="Arial Narrow"/>
          <w:b/>
          <w:sz w:val="22"/>
          <w:szCs w:val="22"/>
          <w:u w:val="single"/>
        </w:rPr>
      </w:pPr>
      <w:r w:rsidRPr="001B458D">
        <w:rPr>
          <w:rFonts w:ascii="Arial Narrow" w:hAnsi="Arial Narrow"/>
          <w:b/>
          <w:sz w:val="22"/>
          <w:szCs w:val="22"/>
          <w:u w:val="single"/>
        </w:rPr>
        <w:t xml:space="preserve">Gestion de la </w:t>
      </w:r>
      <w:r w:rsidR="00A3624B" w:rsidRPr="001B458D">
        <w:rPr>
          <w:rFonts w:ascii="Arial Narrow" w:hAnsi="Arial Narrow"/>
          <w:b/>
          <w:sz w:val="22"/>
          <w:szCs w:val="22"/>
          <w:u w:val="single"/>
        </w:rPr>
        <w:t>V</w:t>
      </w:r>
      <w:r w:rsidRPr="001B458D">
        <w:rPr>
          <w:rFonts w:ascii="Arial Narrow" w:hAnsi="Arial Narrow"/>
          <w:b/>
          <w:sz w:val="22"/>
          <w:szCs w:val="22"/>
          <w:u w:val="single"/>
        </w:rPr>
        <w:t xml:space="preserve">entilation </w:t>
      </w:r>
      <w:r w:rsidR="00A3624B" w:rsidRPr="001B458D">
        <w:rPr>
          <w:rFonts w:ascii="Arial Narrow" w:hAnsi="Arial Narrow"/>
          <w:b/>
          <w:sz w:val="22"/>
          <w:szCs w:val="22"/>
          <w:u w:val="single"/>
        </w:rPr>
        <w:t>N</w:t>
      </w:r>
      <w:r w:rsidRPr="001B458D">
        <w:rPr>
          <w:rFonts w:ascii="Arial Narrow" w:hAnsi="Arial Narrow"/>
          <w:b/>
          <w:sz w:val="22"/>
          <w:szCs w:val="22"/>
          <w:u w:val="single"/>
        </w:rPr>
        <w:t xml:space="preserve">aturelle </w:t>
      </w:r>
      <w:r w:rsidR="00A3624B" w:rsidRPr="001B458D">
        <w:rPr>
          <w:rFonts w:ascii="Arial Narrow" w:hAnsi="Arial Narrow"/>
          <w:b/>
          <w:sz w:val="22"/>
          <w:szCs w:val="22"/>
          <w:u w:val="single"/>
        </w:rPr>
        <w:t>I</w:t>
      </w:r>
      <w:r w:rsidRPr="001B458D">
        <w:rPr>
          <w:rFonts w:ascii="Arial Narrow" w:hAnsi="Arial Narrow"/>
          <w:b/>
          <w:sz w:val="22"/>
          <w:szCs w:val="22"/>
          <w:u w:val="single"/>
        </w:rPr>
        <w:t>ntelligente</w:t>
      </w:r>
      <w:r w:rsidR="00433F01" w:rsidRPr="001B458D">
        <w:rPr>
          <w:rFonts w:ascii="Arial Narrow" w:hAnsi="Arial Narrow"/>
          <w:b/>
          <w:sz w:val="22"/>
          <w:szCs w:val="22"/>
          <w:u w:val="single"/>
        </w:rPr>
        <w:t xml:space="preserve"> (VNI</w:t>
      </w:r>
      <w:r w:rsidR="00433F01" w:rsidRPr="001B458D">
        <w:rPr>
          <w:rFonts w:ascii="Arial Narrow" w:hAnsi="Arial Narrow"/>
          <w:b/>
          <w:sz w:val="22"/>
          <w:szCs w:val="22"/>
          <w:u w:val="single"/>
          <w:vertAlign w:val="superscript"/>
        </w:rPr>
        <w:t>®</w:t>
      </w:r>
      <w:r w:rsidR="00433F01" w:rsidRPr="001B458D">
        <w:rPr>
          <w:rFonts w:ascii="Arial Narrow" w:hAnsi="Arial Narrow"/>
          <w:b/>
          <w:sz w:val="22"/>
          <w:szCs w:val="22"/>
          <w:u w:val="single"/>
        </w:rPr>
        <w:t>)</w:t>
      </w:r>
    </w:p>
    <w:p w:rsidR="00EE58BE" w:rsidRPr="00232D67" w:rsidRDefault="00EE58BE" w:rsidP="00EE58BE">
      <w:pPr>
        <w:pStyle w:val="Paragraphedeliste"/>
        <w:spacing w:after="0"/>
        <w:ind w:left="0"/>
        <w:rPr>
          <w:rFonts w:ascii="Arial Narrow" w:hAnsi="Arial Narrow"/>
          <w:b/>
          <w:sz w:val="22"/>
          <w:szCs w:val="22"/>
          <w:u w:val="single"/>
        </w:rPr>
      </w:pPr>
    </w:p>
    <w:p w:rsidR="00EE58BE" w:rsidRDefault="00ED72C3" w:rsidP="00EE58BE">
      <w:pPr>
        <w:spacing w:after="0"/>
        <w:rPr>
          <w:rFonts w:ascii="Arial Narrow" w:hAnsi="Arial Narrow"/>
          <w:sz w:val="22"/>
          <w:szCs w:val="22"/>
        </w:rPr>
      </w:pPr>
      <w:r w:rsidRPr="002B3AA1">
        <w:rPr>
          <w:rFonts w:ascii="Arial Narrow" w:hAnsi="Arial Narrow"/>
          <w:sz w:val="22"/>
          <w:szCs w:val="22"/>
        </w:rPr>
        <w:t xml:space="preserve">L’asservissement </w:t>
      </w:r>
      <w:r>
        <w:rPr>
          <w:rFonts w:ascii="Arial Narrow" w:hAnsi="Arial Narrow"/>
          <w:sz w:val="22"/>
          <w:szCs w:val="22"/>
        </w:rPr>
        <w:t xml:space="preserve">des </w:t>
      </w:r>
      <w:r w:rsidRPr="002B3AA1">
        <w:rPr>
          <w:rFonts w:ascii="Arial Narrow" w:hAnsi="Arial Narrow"/>
          <w:sz w:val="22"/>
          <w:szCs w:val="22"/>
        </w:rPr>
        <w:t xml:space="preserve">ouvrants </w:t>
      </w:r>
      <w:r>
        <w:rPr>
          <w:rFonts w:ascii="Arial Narrow" w:hAnsi="Arial Narrow"/>
          <w:sz w:val="22"/>
          <w:szCs w:val="22"/>
        </w:rPr>
        <w:t xml:space="preserve">sera effectué en fonction des conditions intérieures et extérieures suivantes : </w:t>
      </w:r>
    </w:p>
    <w:p w:rsidR="00EE58BE" w:rsidRDefault="00EE58BE" w:rsidP="00EE58BE">
      <w:pPr>
        <w:spacing w:after="0"/>
        <w:rPr>
          <w:rFonts w:ascii="Arial Narrow" w:hAnsi="Arial Narrow"/>
          <w:sz w:val="22"/>
          <w:szCs w:val="22"/>
        </w:rPr>
      </w:pPr>
    </w:p>
    <w:p w:rsidR="00ED72C3" w:rsidRDefault="00ED72C3" w:rsidP="002F7319">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Pluie</w:t>
      </w:r>
    </w:p>
    <w:p w:rsidR="00ED72C3" w:rsidRDefault="00ED72C3" w:rsidP="002F7319">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Vent</w:t>
      </w:r>
    </w:p>
    <w:p w:rsidR="00ED72C3" w:rsidRDefault="00ED72C3" w:rsidP="002F7319">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Température extérieure</w:t>
      </w:r>
    </w:p>
    <w:p w:rsidR="00ED72C3" w:rsidRPr="00433F01" w:rsidRDefault="00ED72C3" w:rsidP="002F7319">
      <w:pPr>
        <w:pStyle w:val="Paragraphedeliste"/>
        <w:numPr>
          <w:ilvl w:val="0"/>
          <w:numId w:val="2"/>
        </w:numPr>
        <w:spacing w:after="0"/>
        <w:ind w:left="1701" w:hanging="283"/>
        <w:rPr>
          <w:rFonts w:ascii="Arial Narrow" w:hAnsi="Arial Narrow"/>
          <w:color w:val="C00000"/>
          <w:sz w:val="22"/>
          <w:szCs w:val="22"/>
        </w:rPr>
      </w:pPr>
      <w:r w:rsidRPr="00433F01">
        <w:rPr>
          <w:rFonts w:ascii="Arial Narrow" w:hAnsi="Arial Narrow"/>
          <w:color w:val="C00000"/>
          <w:sz w:val="22"/>
          <w:szCs w:val="22"/>
        </w:rPr>
        <w:t>Hygrométrie extérieure (option)</w:t>
      </w:r>
    </w:p>
    <w:p w:rsidR="00ED72C3" w:rsidRDefault="00ED72C3" w:rsidP="002F7319">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Température intérieure de la zone</w:t>
      </w:r>
    </w:p>
    <w:p w:rsidR="00ED72C3" w:rsidRPr="00433F01" w:rsidRDefault="00ED72C3" w:rsidP="002F7319">
      <w:pPr>
        <w:pStyle w:val="Paragraphedeliste"/>
        <w:numPr>
          <w:ilvl w:val="0"/>
          <w:numId w:val="2"/>
        </w:numPr>
        <w:spacing w:after="0"/>
        <w:ind w:left="1701" w:hanging="283"/>
        <w:rPr>
          <w:rFonts w:ascii="Arial Narrow" w:hAnsi="Arial Narrow"/>
          <w:color w:val="C00000"/>
          <w:sz w:val="22"/>
          <w:szCs w:val="22"/>
        </w:rPr>
      </w:pPr>
      <w:r w:rsidRPr="00433F01">
        <w:rPr>
          <w:rFonts w:ascii="Arial Narrow" w:hAnsi="Arial Narrow"/>
          <w:color w:val="C00000"/>
          <w:sz w:val="22"/>
          <w:szCs w:val="22"/>
        </w:rPr>
        <w:t xml:space="preserve">Hygrométrie intérieure de la zone (option) </w:t>
      </w:r>
    </w:p>
    <w:p w:rsidR="00ED72C3" w:rsidRDefault="00ED72C3" w:rsidP="002F7319">
      <w:pPr>
        <w:pStyle w:val="Paragraphedeliste"/>
        <w:numPr>
          <w:ilvl w:val="0"/>
          <w:numId w:val="2"/>
        </w:numPr>
        <w:spacing w:after="0"/>
        <w:ind w:left="1701" w:hanging="283"/>
        <w:rPr>
          <w:rFonts w:ascii="Arial Narrow" w:hAnsi="Arial Narrow"/>
          <w:color w:val="C00000"/>
          <w:sz w:val="22"/>
          <w:szCs w:val="22"/>
        </w:rPr>
      </w:pPr>
      <w:r w:rsidRPr="00433F01">
        <w:rPr>
          <w:rFonts w:ascii="Arial Narrow" w:hAnsi="Arial Narrow"/>
          <w:color w:val="C00000"/>
          <w:sz w:val="22"/>
          <w:szCs w:val="22"/>
        </w:rPr>
        <w:t>Taux de CO</w:t>
      </w:r>
      <w:r w:rsidRPr="00433F01">
        <w:rPr>
          <w:rFonts w:ascii="Arial Narrow" w:hAnsi="Arial Narrow"/>
          <w:color w:val="C00000"/>
          <w:sz w:val="22"/>
          <w:szCs w:val="22"/>
          <w:vertAlign w:val="subscript"/>
        </w:rPr>
        <w:t xml:space="preserve">2 </w:t>
      </w:r>
      <w:r w:rsidRPr="00433F01">
        <w:rPr>
          <w:rFonts w:ascii="Arial Narrow" w:hAnsi="Arial Narrow"/>
          <w:color w:val="C00000"/>
          <w:sz w:val="22"/>
          <w:szCs w:val="22"/>
        </w:rPr>
        <w:t>de la zone (option)</w:t>
      </w:r>
    </w:p>
    <w:p w:rsidR="009E5BBE" w:rsidRPr="00433F01" w:rsidRDefault="009E5BBE" w:rsidP="002F7319">
      <w:pPr>
        <w:pStyle w:val="Paragraphedeliste"/>
        <w:numPr>
          <w:ilvl w:val="0"/>
          <w:numId w:val="2"/>
        </w:numPr>
        <w:spacing w:after="0"/>
        <w:ind w:left="1701" w:hanging="283"/>
        <w:rPr>
          <w:rFonts w:ascii="Arial Narrow" w:hAnsi="Arial Narrow"/>
          <w:color w:val="C00000"/>
          <w:sz w:val="22"/>
          <w:szCs w:val="22"/>
        </w:rPr>
      </w:pPr>
      <w:r>
        <w:rPr>
          <w:rFonts w:ascii="Arial Narrow" w:hAnsi="Arial Narrow"/>
          <w:color w:val="C00000"/>
          <w:sz w:val="22"/>
          <w:szCs w:val="22"/>
        </w:rPr>
        <w:t>Taux de COV de la zone (option)</w:t>
      </w:r>
    </w:p>
    <w:p w:rsidR="00EE58BE" w:rsidRPr="00C058A5" w:rsidRDefault="00EE58BE" w:rsidP="00EE58BE">
      <w:pPr>
        <w:pStyle w:val="Paragraphedeliste"/>
        <w:spacing w:after="0"/>
        <w:ind w:left="0"/>
        <w:rPr>
          <w:rFonts w:ascii="Arial Narrow" w:hAnsi="Arial Narrow"/>
          <w:color w:val="00B050"/>
          <w:sz w:val="22"/>
          <w:szCs w:val="22"/>
        </w:rPr>
      </w:pPr>
    </w:p>
    <w:p w:rsidR="00EE58BE" w:rsidRDefault="00ED72C3" w:rsidP="00EE58BE">
      <w:pPr>
        <w:spacing w:after="0"/>
        <w:rPr>
          <w:rFonts w:ascii="Arial Narrow" w:hAnsi="Arial Narrow"/>
          <w:sz w:val="22"/>
          <w:szCs w:val="22"/>
        </w:rPr>
      </w:pPr>
      <w:r>
        <w:rPr>
          <w:rFonts w:ascii="Arial Narrow" w:hAnsi="Arial Narrow"/>
          <w:sz w:val="22"/>
          <w:szCs w:val="22"/>
        </w:rPr>
        <w:t>Les ouvrants seront ouverts et fermé</w:t>
      </w:r>
      <w:r w:rsidR="002F7319">
        <w:rPr>
          <w:rFonts w:ascii="Arial Narrow" w:hAnsi="Arial Narrow"/>
          <w:sz w:val="22"/>
          <w:szCs w:val="22"/>
        </w:rPr>
        <w:t>s</w:t>
      </w:r>
      <w:r>
        <w:rPr>
          <w:rFonts w:ascii="Arial Narrow" w:hAnsi="Arial Narrow"/>
          <w:sz w:val="22"/>
          <w:szCs w:val="22"/>
        </w:rPr>
        <w:t xml:space="preserve"> progressivement en fonction d’une courbe de débit d’air. L’ouverture maximale des ouvrants sera paramétrable pour chaque mode de fonctionnement : </w:t>
      </w:r>
    </w:p>
    <w:p w:rsidR="00EE58BE" w:rsidRDefault="00EE58BE" w:rsidP="00EE58BE">
      <w:pPr>
        <w:spacing w:after="0"/>
        <w:rPr>
          <w:rFonts w:ascii="Arial Narrow" w:hAnsi="Arial Narrow"/>
          <w:sz w:val="22"/>
          <w:szCs w:val="22"/>
        </w:rPr>
      </w:pPr>
    </w:p>
    <w:p w:rsidR="00EE58BE" w:rsidRDefault="00EE58BE" w:rsidP="002F7319">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Free cooling</w:t>
      </w:r>
    </w:p>
    <w:p w:rsidR="00EE58BE" w:rsidRDefault="00EE58BE" w:rsidP="002F7319">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N</w:t>
      </w:r>
      <w:r w:rsidR="00ED72C3" w:rsidRPr="00EE58BE">
        <w:rPr>
          <w:rFonts w:ascii="Arial Narrow" w:hAnsi="Arial Narrow"/>
          <w:sz w:val="22"/>
          <w:szCs w:val="22"/>
        </w:rPr>
        <w:t>ight</w:t>
      </w:r>
      <w:r>
        <w:rPr>
          <w:rFonts w:ascii="Arial Narrow" w:hAnsi="Arial Narrow"/>
          <w:sz w:val="22"/>
          <w:szCs w:val="22"/>
        </w:rPr>
        <w:t xml:space="preserve"> </w:t>
      </w:r>
      <w:r w:rsidR="00ED72C3" w:rsidRPr="00EE58BE">
        <w:rPr>
          <w:rFonts w:ascii="Arial Narrow" w:hAnsi="Arial Narrow"/>
          <w:sz w:val="22"/>
          <w:szCs w:val="22"/>
        </w:rPr>
        <w:t>cooling</w:t>
      </w:r>
    </w:p>
    <w:p w:rsidR="00EE58BE" w:rsidRPr="00EE58BE" w:rsidRDefault="00EE58BE" w:rsidP="002F7319">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O</w:t>
      </w:r>
      <w:r w:rsidR="00ED72C3" w:rsidRPr="00EE58BE">
        <w:rPr>
          <w:rFonts w:ascii="Arial Narrow" w:hAnsi="Arial Narrow"/>
          <w:sz w:val="22"/>
          <w:szCs w:val="22"/>
        </w:rPr>
        <w:t>uverture manuelle</w:t>
      </w:r>
    </w:p>
    <w:p w:rsidR="00EE58BE" w:rsidRDefault="00EE58BE" w:rsidP="00EE58BE">
      <w:pPr>
        <w:spacing w:after="0"/>
        <w:rPr>
          <w:rFonts w:ascii="Arial Narrow" w:hAnsi="Arial Narrow"/>
          <w:sz w:val="22"/>
          <w:szCs w:val="22"/>
        </w:rPr>
      </w:pPr>
    </w:p>
    <w:p w:rsidR="00EE58BE" w:rsidRDefault="00ED72C3" w:rsidP="00EE58BE">
      <w:pPr>
        <w:pStyle w:val="Default"/>
        <w:rPr>
          <w:rFonts w:ascii="Arial Narrow" w:hAnsi="Arial Narrow" w:cstheme="minorBidi"/>
          <w:sz w:val="22"/>
          <w:szCs w:val="22"/>
        </w:rPr>
      </w:pPr>
      <w:r>
        <w:rPr>
          <w:rFonts w:ascii="Arial Narrow" w:hAnsi="Arial Narrow" w:cstheme="minorBidi"/>
          <w:sz w:val="22"/>
          <w:szCs w:val="22"/>
        </w:rPr>
        <w:t>Les fonctions suivantes devront</w:t>
      </w:r>
      <w:r w:rsidR="002F7319">
        <w:rPr>
          <w:rFonts w:ascii="Arial Narrow" w:hAnsi="Arial Narrow" w:cstheme="minorBidi"/>
          <w:sz w:val="22"/>
          <w:szCs w:val="22"/>
        </w:rPr>
        <w:t>,</w:t>
      </w:r>
      <w:r>
        <w:rPr>
          <w:rFonts w:ascii="Arial Narrow" w:hAnsi="Arial Narrow" w:cstheme="minorBidi"/>
          <w:sz w:val="22"/>
          <w:szCs w:val="22"/>
        </w:rPr>
        <w:t xml:space="preserve"> entre autre</w:t>
      </w:r>
      <w:r w:rsidR="002F7319">
        <w:rPr>
          <w:rFonts w:ascii="Arial Narrow" w:hAnsi="Arial Narrow" w:cstheme="minorBidi"/>
          <w:sz w:val="22"/>
          <w:szCs w:val="22"/>
        </w:rPr>
        <w:t>s,</w:t>
      </w:r>
      <w:r>
        <w:rPr>
          <w:rFonts w:ascii="Arial Narrow" w:hAnsi="Arial Narrow" w:cstheme="minorBidi"/>
          <w:sz w:val="22"/>
          <w:szCs w:val="22"/>
        </w:rPr>
        <w:t xml:space="preserve"> être assurées : </w:t>
      </w:r>
    </w:p>
    <w:p w:rsidR="002F7319" w:rsidRDefault="002F7319" w:rsidP="00EE58BE">
      <w:pPr>
        <w:pStyle w:val="Default"/>
        <w:rPr>
          <w:rFonts w:ascii="Arial Narrow" w:hAnsi="Arial Narrow" w:cstheme="minorBidi"/>
          <w:sz w:val="22"/>
          <w:szCs w:val="22"/>
        </w:rPr>
      </w:pPr>
    </w:p>
    <w:p w:rsidR="00ED72C3" w:rsidRDefault="00ED72C3" w:rsidP="002F7319">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Free</w:t>
      </w:r>
      <w:r w:rsidR="00EE58BE">
        <w:rPr>
          <w:rFonts w:ascii="Arial Narrow" w:hAnsi="Arial Narrow" w:cstheme="minorBidi"/>
          <w:sz w:val="22"/>
          <w:szCs w:val="22"/>
        </w:rPr>
        <w:t xml:space="preserve"> </w:t>
      </w:r>
      <w:r>
        <w:rPr>
          <w:rFonts w:ascii="Arial Narrow" w:hAnsi="Arial Narrow" w:cstheme="minorBidi"/>
          <w:sz w:val="22"/>
          <w:szCs w:val="22"/>
        </w:rPr>
        <w:t xml:space="preserve">cooling : rafraichissement journalier </w:t>
      </w:r>
    </w:p>
    <w:p w:rsidR="00ED72C3" w:rsidRDefault="00ED72C3" w:rsidP="002F7319">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Night</w:t>
      </w:r>
      <w:r w:rsidR="00EE58BE">
        <w:rPr>
          <w:rFonts w:ascii="Arial Narrow" w:hAnsi="Arial Narrow" w:cstheme="minorBidi"/>
          <w:sz w:val="22"/>
          <w:szCs w:val="22"/>
        </w:rPr>
        <w:t xml:space="preserve"> </w:t>
      </w:r>
      <w:r>
        <w:rPr>
          <w:rFonts w:ascii="Arial Narrow" w:hAnsi="Arial Narrow" w:cstheme="minorBidi"/>
          <w:sz w:val="22"/>
          <w:szCs w:val="22"/>
        </w:rPr>
        <w:t>cooling : rafraichissement nocturne</w:t>
      </w:r>
    </w:p>
    <w:p w:rsidR="00ED72C3" w:rsidRDefault="00ED72C3" w:rsidP="002F7319">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Synchronisation avec le système de chauffage</w:t>
      </w:r>
      <w:r w:rsidR="00EE58BE">
        <w:rPr>
          <w:rFonts w:ascii="Arial Narrow" w:hAnsi="Arial Narrow" w:cstheme="minorBidi"/>
          <w:sz w:val="22"/>
          <w:szCs w:val="22"/>
        </w:rPr>
        <w:t xml:space="preserve"> </w:t>
      </w:r>
      <w:r>
        <w:rPr>
          <w:rFonts w:ascii="Arial Narrow" w:hAnsi="Arial Narrow" w:cstheme="minorBidi"/>
          <w:sz w:val="22"/>
          <w:szCs w:val="22"/>
        </w:rPr>
        <w:t>/</w:t>
      </w:r>
      <w:r w:rsidR="00EE58BE">
        <w:rPr>
          <w:rFonts w:ascii="Arial Narrow" w:hAnsi="Arial Narrow" w:cstheme="minorBidi"/>
          <w:sz w:val="22"/>
          <w:szCs w:val="22"/>
        </w:rPr>
        <w:t xml:space="preserve"> </w:t>
      </w:r>
      <w:r>
        <w:rPr>
          <w:rFonts w:ascii="Arial Narrow" w:hAnsi="Arial Narrow" w:cstheme="minorBidi"/>
          <w:sz w:val="22"/>
          <w:szCs w:val="22"/>
        </w:rPr>
        <w:t>climatisation</w:t>
      </w:r>
    </w:p>
    <w:p w:rsidR="00ED72C3" w:rsidRDefault="00ED72C3" w:rsidP="002F7319">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Synchronisation avec le système de désenfumage</w:t>
      </w:r>
    </w:p>
    <w:p w:rsidR="00ED72C3" w:rsidRDefault="00ED72C3" w:rsidP="002F7319">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Programme horaire hebdomadaire et calendrier annuel associé</w:t>
      </w:r>
      <w:r w:rsidR="00EE58BE">
        <w:rPr>
          <w:rFonts w:ascii="Arial Narrow" w:hAnsi="Arial Narrow" w:cstheme="minorBidi"/>
          <w:sz w:val="22"/>
          <w:szCs w:val="22"/>
        </w:rPr>
        <w:t>s</w:t>
      </w:r>
      <w:r>
        <w:rPr>
          <w:rFonts w:ascii="Arial Narrow" w:hAnsi="Arial Narrow" w:cstheme="minorBidi"/>
          <w:sz w:val="22"/>
          <w:szCs w:val="22"/>
        </w:rPr>
        <w:t xml:space="preserve">  à la fonction de </w:t>
      </w:r>
      <w:r w:rsidR="00EE58BE">
        <w:rPr>
          <w:rFonts w:ascii="Arial Narrow" w:hAnsi="Arial Narrow" w:cstheme="minorBidi"/>
          <w:sz w:val="22"/>
          <w:szCs w:val="22"/>
        </w:rPr>
        <w:t>F</w:t>
      </w:r>
      <w:r>
        <w:rPr>
          <w:rFonts w:ascii="Arial Narrow" w:hAnsi="Arial Narrow" w:cstheme="minorBidi"/>
          <w:sz w:val="22"/>
          <w:szCs w:val="22"/>
        </w:rPr>
        <w:t>ree</w:t>
      </w:r>
      <w:r w:rsidR="00EE58BE">
        <w:rPr>
          <w:rFonts w:ascii="Arial Narrow" w:hAnsi="Arial Narrow" w:cstheme="minorBidi"/>
          <w:sz w:val="22"/>
          <w:szCs w:val="22"/>
        </w:rPr>
        <w:t xml:space="preserve"> </w:t>
      </w:r>
      <w:r>
        <w:rPr>
          <w:rFonts w:ascii="Arial Narrow" w:hAnsi="Arial Narrow" w:cstheme="minorBidi"/>
          <w:sz w:val="22"/>
          <w:szCs w:val="22"/>
        </w:rPr>
        <w:t xml:space="preserve">cooling </w:t>
      </w:r>
      <w:r w:rsidR="00EE58BE">
        <w:rPr>
          <w:rFonts w:ascii="Arial Narrow" w:hAnsi="Arial Narrow" w:cstheme="minorBidi"/>
          <w:sz w:val="22"/>
          <w:szCs w:val="22"/>
        </w:rPr>
        <w:t>/</w:t>
      </w:r>
      <w:r>
        <w:rPr>
          <w:rFonts w:ascii="Arial Narrow" w:hAnsi="Arial Narrow" w:cstheme="minorBidi"/>
          <w:sz w:val="22"/>
          <w:szCs w:val="22"/>
        </w:rPr>
        <w:t xml:space="preserve"> </w:t>
      </w:r>
      <w:r w:rsidR="00EE58BE">
        <w:rPr>
          <w:rFonts w:ascii="Arial Narrow" w:hAnsi="Arial Narrow" w:cstheme="minorBidi"/>
          <w:sz w:val="22"/>
          <w:szCs w:val="22"/>
        </w:rPr>
        <w:t>N</w:t>
      </w:r>
      <w:r>
        <w:rPr>
          <w:rFonts w:ascii="Arial Narrow" w:hAnsi="Arial Narrow" w:cstheme="minorBidi"/>
          <w:sz w:val="22"/>
          <w:szCs w:val="22"/>
        </w:rPr>
        <w:t>ight</w:t>
      </w:r>
      <w:r w:rsidR="00EE58BE">
        <w:rPr>
          <w:rFonts w:ascii="Arial Narrow" w:hAnsi="Arial Narrow" w:cstheme="minorBidi"/>
          <w:sz w:val="22"/>
          <w:szCs w:val="22"/>
        </w:rPr>
        <w:t xml:space="preserve"> </w:t>
      </w:r>
      <w:r>
        <w:rPr>
          <w:rFonts w:ascii="Arial Narrow" w:hAnsi="Arial Narrow" w:cstheme="minorBidi"/>
          <w:sz w:val="22"/>
          <w:szCs w:val="22"/>
        </w:rPr>
        <w:t>cooling</w:t>
      </w:r>
    </w:p>
    <w:p w:rsidR="00ED72C3" w:rsidRDefault="00ED72C3" w:rsidP="00EE58BE">
      <w:pPr>
        <w:pStyle w:val="Default"/>
        <w:rPr>
          <w:rFonts w:ascii="Arial Narrow" w:hAnsi="Arial Narrow" w:cstheme="minorBidi"/>
          <w:sz w:val="22"/>
          <w:szCs w:val="22"/>
        </w:rPr>
      </w:pPr>
    </w:p>
    <w:p w:rsidR="00ED72C3" w:rsidRPr="00965AD3" w:rsidRDefault="00965AD3" w:rsidP="00EE58BE">
      <w:pPr>
        <w:spacing w:after="0"/>
        <w:jc w:val="both"/>
        <w:rPr>
          <w:rFonts w:ascii="Arial Narrow" w:hAnsi="Arial Narrow"/>
          <w:color w:val="C00000"/>
          <w:sz w:val="22"/>
          <w:szCs w:val="22"/>
        </w:rPr>
      </w:pPr>
      <w:r w:rsidRPr="00965AD3">
        <w:rPr>
          <w:rFonts w:ascii="Arial Narrow" w:hAnsi="Arial Narrow"/>
          <w:color w:val="C00000"/>
          <w:sz w:val="22"/>
          <w:szCs w:val="22"/>
        </w:rPr>
        <w:t xml:space="preserve">(Fonction milieu scolaire : </w:t>
      </w:r>
      <w:r w:rsidR="00ED72C3" w:rsidRPr="00965AD3">
        <w:rPr>
          <w:rFonts w:ascii="Arial Narrow" w:hAnsi="Arial Narrow"/>
          <w:color w:val="C00000"/>
          <w:sz w:val="22"/>
          <w:szCs w:val="22"/>
        </w:rPr>
        <w:t>E</w:t>
      </w:r>
      <w:r w:rsidR="00EE58BE" w:rsidRPr="00965AD3">
        <w:rPr>
          <w:rFonts w:ascii="Arial Narrow" w:hAnsi="Arial Narrow"/>
          <w:color w:val="C00000"/>
          <w:sz w:val="22"/>
          <w:szCs w:val="22"/>
        </w:rPr>
        <w:t>n</w:t>
      </w:r>
      <w:r w:rsidR="00ED72C3" w:rsidRPr="00965AD3">
        <w:rPr>
          <w:rFonts w:ascii="Arial Narrow" w:hAnsi="Arial Narrow"/>
          <w:color w:val="C00000"/>
          <w:sz w:val="22"/>
          <w:szCs w:val="22"/>
        </w:rPr>
        <w:t xml:space="preserve"> hiver pour des questions de confort, l’ouverture sur seuil haut de CO</w:t>
      </w:r>
      <w:r w:rsidR="00ED72C3" w:rsidRPr="00965AD3">
        <w:rPr>
          <w:rFonts w:ascii="Arial Narrow" w:hAnsi="Arial Narrow"/>
          <w:color w:val="C00000"/>
          <w:sz w:val="22"/>
          <w:szCs w:val="22"/>
          <w:vertAlign w:val="subscript"/>
        </w:rPr>
        <w:t>2</w:t>
      </w:r>
      <w:r w:rsidR="00ED72C3" w:rsidRPr="00965AD3">
        <w:rPr>
          <w:rFonts w:ascii="Arial Narrow" w:hAnsi="Arial Narrow"/>
          <w:color w:val="C00000"/>
          <w:sz w:val="22"/>
          <w:szCs w:val="22"/>
        </w:rPr>
        <w:t xml:space="preserve"> sera asservie à un programme horaire d’interclasse. </w:t>
      </w:r>
      <w:r w:rsidRPr="00965AD3">
        <w:rPr>
          <w:rFonts w:ascii="Arial Narrow" w:hAnsi="Arial Narrow"/>
          <w:color w:val="C00000"/>
          <w:sz w:val="22"/>
          <w:szCs w:val="22"/>
        </w:rPr>
        <w:t>)</w:t>
      </w:r>
    </w:p>
    <w:p w:rsidR="00ED72C3" w:rsidRDefault="00ED72C3" w:rsidP="00A41F76">
      <w:pPr>
        <w:tabs>
          <w:tab w:val="left" w:pos="2410"/>
        </w:tabs>
        <w:spacing w:after="0"/>
        <w:ind w:left="2268" w:hanging="283"/>
        <w:jc w:val="both"/>
        <w:rPr>
          <w:rFonts w:ascii="Arial Narrow" w:hAnsi="Arial Narrow"/>
          <w:color w:val="000000" w:themeColor="text1"/>
          <w:sz w:val="22"/>
          <w:szCs w:val="22"/>
        </w:rPr>
      </w:pPr>
    </w:p>
    <w:p w:rsidR="00ED72C3" w:rsidRDefault="00ED72C3" w:rsidP="00A41F76">
      <w:pPr>
        <w:pStyle w:val="Default"/>
        <w:numPr>
          <w:ilvl w:val="1"/>
          <w:numId w:val="4"/>
        </w:numPr>
        <w:tabs>
          <w:tab w:val="left" w:pos="2410"/>
        </w:tabs>
        <w:ind w:left="2268" w:hanging="283"/>
        <w:rPr>
          <w:rFonts w:ascii="Arial Narrow" w:hAnsi="Arial Narrow"/>
          <w:b/>
          <w:sz w:val="22"/>
          <w:szCs w:val="22"/>
          <w:u w:val="single"/>
        </w:rPr>
      </w:pPr>
      <w:r w:rsidRPr="00A3573C">
        <w:rPr>
          <w:rFonts w:ascii="Arial Narrow" w:hAnsi="Arial Narrow"/>
          <w:b/>
          <w:sz w:val="22"/>
          <w:szCs w:val="22"/>
          <w:u w:val="single"/>
        </w:rPr>
        <w:t>Commutateur général 3 positions</w:t>
      </w:r>
    </w:p>
    <w:p w:rsidR="00A3624B" w:rsidRDefault="00A3624B" w:rsidP="00A3624B">
      <w:pPr>
        <w:pStyle w:val="Default"/>
        <w:tabs>
          <w:tab w:val="left" w:pos="3261"/>
        </w:tabs>
        <w:ind w:left="360"/>
        <w:rPr>
          <w:rFonts w:ascii="Arial Narrow" w:hAnsi="Arial Narrow"/>
          <w:b/>
          <w:sz w:val="22"/>
          <w:szCs w:val="22"/>
          <w:u w:val="single"/>
        </w:rPr>
      </w:pPr>
    </w:p>
    <w:p w:rsidR="001B458D" w:rsidRDefault="00A3624B" w:rsidP="00A3624B">
      <w:pPr>
        <w:spacing w:after="0"/>
        <w:rPr>
          <w:rFonts w:ascii="Arial Narrow" w:hAnsi="Arial Narrow"/>
          <w:color w:val="C00000"/>
          <w:sz w:val="22"/>
          <w:szCs w:val="22"/>
        </w:rPr>
      </w:pPr>
      <w:r w:rsidRPr="009E5BBE">
        <w:rPr>
          <w:rFonts w:ascii="Arial Narrow" w:hAnsi="Arial Narrow"/>
          <w:color w:val="C00000"/>
          <w:sz w:val="22"/>
          <w:szCs w:val="22"/>
        </w:rPr>
        <w:t xml:space="preserve">Un commutateur général 3 positions </w:t>
      </w:r>
      <w:r w:rsidR="009E5BBE" w:rsidRPr="009E5BBE">
        <w:rPr>
          <w:rFonts w:ascii="Arial Narrow" w:hAnsi="Arial Narrow"/>
          <w:color w:val="C00000"/>
          <w:sz w:val="22"/>
          <w:szCs w:val="22"/>
        </w:rPr>
        <w:t xml:space="preserve"> à clé (Référence : 13912-1) </w:t>
      </w:r>
    </w:p>
    <w:p w:rsidR="009E5BBE" w:rsidRDefault="009E5BBE" w:rsidP="00A3624B">
      <w:pPr>
        <w:spacing w:after="0"/>
        <w:rPr>
          <w:rFonts w:ascii="Arial Narrow" w:hAnsi="Arial Narrow"/>
          <w:color w:val="C00000"/>
          <w:sz w:val="22"/>
          <w:szCs w:val="22"/>
        </w:rPr>
      </w:pPr>
      <w:r w:rsidRPr="009E5BBE">
        <w:rPr>
          <w:rFonts w:ascii="Arial Narrow" w:hAnsi="Arial Narrow"/>
          <w:b/>
          <w:color w:val="C00000"/>
          <w:sz w:val="22"/>
          <w:szCs w:val="22"/>
        </w:rPr>
        <w:t>OU</w:t>
      </w:r>
      <w:r>
        <w:rPr>
          <w:rFonts w:ascii="Arial Narrow" w:hAnsi="Arial Narrow"/>
          <w:color w:val="C00000"/>
          <w:sz w:val="22"/>
          <w:szCs w:val="22"/>
        </w:rPr>
        <w:t xml:space="preserve"> </w:t>
      </w:r>
      <w:r w:rsidRPr="009E5BBE">
        <w:rPr>
          <w:rFonts w:ascii="Arial Narrow" w:hAnsi="Arial Narrow"/>
          <w:color w:val="C00000"/>
          <w:sz w:val="22"/>
          <w:szCs w:val="22"/>
        </w:rPr>
        <w:t xml:space="preserve"> </w:t>
      </w:r>
    </w:p>
    <w:p w:rsidR="009E5BBE" w:rsidRDefault="009E5BBE" w:rsidP="00A3624B">
      <w:pPr>
        <w:spacing w:after="0"/>
        <w:rPr>
          <w:rFonts w:ascii="Arial Narrow" w:hAnsi="Arial Narrow"/>
          <w:color w:val="C00000"/>
          <w:sz w:val="22"/>
          <w:szCs w:val="22"/>
        </w:rPr>
      </w:pPr>
      <w:r w:rsidRPr="009E5BBE">
        <w:rPr>
          <w:rFonts w:ascii="Arial Narrow" w:hAnsi="Arial Narrow"/>
          <w:color w:val="C00000"/>
          <w:sz w:val="22"/>
          <w:szCs w:val="22"/>
        </w:rPr>
        <w:t xml:space="preserve">Un commutateur général 3 positions à bouton (Référence 13912-0) </w:t>
      </w:r>
    </w:p>
    <w:p w:rsidR="00A3624B" w:rsidRDefault="00A3624B" w:rsidP="00A3624B">
      <w:pPr>
        <w:spacing w:after="0"/>
        <w:rPr>
          <w:rFonts w:ascii="Arial Narrow" w:hAnsi="Arial Narrow"/>
          <w:sz w:val="22"/>
          <w:szCs w:val="22"/>
        </w:rPr>
      </w:pPr>
      <w:r>
        <w:rPr>
          <w:rFonts w:ascii="Arial Narrow" w:hAnsi="Arial Narrow"/>
          <w:sz w:val="22"/>
          <w:szCs w:val="22"/>
        </w:rPr>
        <w:t xml:space="preserve">permettra de prendre la main sur le système pour l’ensemble des zones et de forcer le mode de fonctionnement  soit en :  </w:t>
      </w:r>
    </w:p>
    <w:p w:rsidR="00A3624B" w:rsidRDefault="00A3624B" w:rsidP="00A3624B">
      <w:pPr>
        <w:spacing w:after="0"/>
        <w:rPr>
          <w:rFonts w:ascii="Arial Narrow" w:hAnsi="Arial Narrow"/>
          <w:sz w:val="22"/>
          <w:szCs w:val="22"/>
        </w:rPr>
      </w:pPr>
    </w:p>
    <w:p w:rsidR="00A3624B" w:rsidRPr="0060259F" w:rsidRDefault="00A3624B" w:rsidP="001B458D">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Fonctionnement automatique des ouvrants</w:t>
      </w:r>
    </w:p>
    <w:p w:rsidR="00A3624B" w:rsidRDefault="00A3624B" w:rsidP="001B458D">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Ouvrant  en position fermé forcée - position sécurisée</w:t>
      </w:r>
    </w:p>
    <w:p w:rsidR="00A3624B" w:rsidRDefault="00A3624B" w:rsidP="001B458D">
      <w:pPr>
        <w:pStyle w:val="Paragraphedeliste"/>
        <w:numPr>
          <w:ilvl w:val="0"/>
          <w:numId w:val="2"/>
        </w:numPr>
        <w:spacing w:after="0"/>
        <w:ind w:left="1701" w:hanging="283"/>
        <w:rPr>
          <w:rFonts w:ascii="Arial Narrow" w:hAnsi="Arial Narrow"/>
          <w:sz w:val="22"/>
          <w:szCs w:val="22"/>
        </w:rPr>
      </w:pPr>
      <w:r>
        <w:rPr>
          <w:rFonts w:ascii="Arial Narrow" w:hAnsi="Arial Narrow"/>
          <w:sz w:val="22"/>
          <w:szCs w:val="22"/>
        </w:rPr>
        <w:t xml:space="preserve">Ouvrant  en position ouvert forcée - position sécurisée </w:t>
      </w:r>
    </w:p>
    <w:p w:rsidR="00A3624B" w:rsidRPr="00232D67" w:rsidRDefault="00A3624B" w:rsidP="00A3624B">
      <w:pPr>
        <w:pStyle w:val="Paragraphedeliste"/>
        <w:spacing w:after="0"/>
        <w:ind w:left="0"/>
        <w:rPr>
          <w:rFonts w:ascii="Arial Narrow" w:hAnsi="Arial Narrow"/>
          <w:sz w:val="22"/>
          <w:szCs w:val="22"/>
        </w:rPr>
      </w:pPr>
    </w:p>
    <w:p w:rsidR="00A3624B" w:rsidRPr="00EB1C50" w:rsidRDefault="00A3624B" w:rsidP="00A3624B">
      <w:pPr>
        <w:autoSpaceDE w:val="0"/>
        <w:autoSpaceDN w:val="0"/>
        <w:adjustRightInd w:val="0"/>
        <w:spacing w:after="0"/>
        <w:rPr>
          <w:rFonts w:ascii="Arial Narrow" w:hAnsi="Arial Narrow"/>
          <w:color w:val="000000"/>
          <w:sz w:val="22"/>
          <w:szCs w:val="22"/>
        </w:rPr>
      </w:pPr>
      <w:r w:rsidRPr="00EB1C50">
        <w:rPr>
          <w:rFonts w:ascii="Arial Narrow" w:hAnsi="Arial Narrow"/>
          <w:color w:val="000000"/>
          <w:sz w:val="22"/>
          <w:szCs w:val="22"/>
        </w:rPr>
        <w:t xml:space="preserve">Liaison entre </w:t>
      </w:r>
      <w:r>
        <w:rPr>
          <w:rFonts w:ascii="Arial Narrow" w:hAnsi="Arial Narrow"/>
          <w:color w:val="000000"/>
          <w:sz w:val="22"/>
          <w:szCs w:val="22"/>
        </w:rPr>
        <w:t>l’automate et le commutateur général</w:t>
      </w:r>
      <w:r w:rsidRPr="00EB1C50">
        <w:rPr>
          <w:rFonts w:ascii="Arial Narrow" w:hAnsi="Arial Narrow"/>
          <w:color w:val="000000"/>
          <w:sz w:val="22"/>
          <w:szCs w:val="22"/>
        </w:rPr>
        <w:t xml:space="preserve">, </w:t>
      </w:r>
      <w:r>
        <w:rPr>
          <w:rFonts w:ascii="Arial Narrow" w:hAnsi="Arial Narrow"/>
          <w:color w:val="000000"/>
          <w:sz w:val="22"/>
          <w:szCs w:val="22"/>
        </w:rPr>
        <w:t>2</w:t>
      </w:r>
      <w:r w:rsidRPr="00EB1C50">
        <w:rPr>
          <w:rFonts w:ascii="Arial Narrow" w:hAnsi="Arial Narrow"/>
          <w:color w:val="000000"/>
          <w:sz w:val="22"/>
          <w:szCs w:val="22"/>
        </w:rPr>
        <w:t xml:space="preserve"> x  9/10ème SYT 1</w:t>
      </w:r>
      <w:r>
        <w:rPr>
          <w:rFonts w:ascii="Arial Narrow" w:hAnsi="Arial Narrow"/>
          <w:color w:val="000000"/>
          <w:sz w:val="22"/>
          <w:szCs w:val="22"/>
        </w:rPr>
        <w:t>.</w:t>
      </w:r>
    </w:p>
    <w:p w:rsidR="00A3624B" w:rsidRDefault="00A3624B" w:rsidP="00A3624B">
      <w:pPr>
        <w:pStyle w:val="Default"/>
        <w:tabs>
          <w:tab w:val="left" w:pos="3261"/>
        </w:tabs>
        <w:rPr>
          <w:rFonts w:ascii="Arial Narrow" w:hAnsi="Arial Narrow"/>
          <w:b/>
          <w:sz w:val="22"/>
          <w:szCs w:val="22"/>
          <w:u w:val="single"/>
        </w:rPr>
      </w:pPr>
    </w:p>
    <w:p w:rsidR="00433F01" w:rsidRDefault="00A3624B" w:rsidP="00A41F76">
      <w:pPr>
        <w:pStyle w:val="Default"/>
        <w:numPr>
          <w:ilvl w:val="1"/>
          <w:numId w:val="4"/>
        </w:numPr>
        <w:tabs>
          <w:tab w:val="left" w:pos="2410"/>
        </w:tabs>
        <w:ind w:left="2268" w:hanging="283"/>
        <w:rPr>
          <w:rFonts w:ascii="Arial Narrow" w:hAnsi="Arial Narrow"/>
          <w:b/>
          <w:sz w:val="22"/>
          <w:szCs w:val="22"/>
          <w:u w:val="single"/>
        </w:rPr>
      </w:pPr>
      <w:r w:rsidRPr="00A3573C">
        <w:rPr>
          <w:rFonts w:ascii="Arial Narrow" w:hAnsi="Arial Narrow"/>
          <w:b/>
          <w:sz w:val="22"/>
          <w:szCs w:val="22"/>
          <w:u w:val="single"/>
        </w:rPr>
        <w:t>Commutateur fonction Free</w:t>
      </w:r>
      <w:r>
        <w:rPr>
          <w:rFonts w:ascii="Arial Narrow" w:hAnsi="Arial Narrow"/>
          <w:b/>
          <w:sz w:val="22"/>
          <w:szCs w:val="22"/>
          <w:u w:val="single"/>
        </w:rPr>
        <w:t xml:space="preserve"> </w:t>
      </w:r>
      <w:r w:rsidR="001B458D">
        <w:rPr>
          <w:rFonts w:ascii="Arial Narrow" w:hAnsi="Arial Narrow"/>
          <w:b/>
          <w:sz w:val="22"/>
          <w:szCs w:val="22"/>
          <w:u w:val="single"/>
        </w:rPr>
        <w:t>cooling - Nightcooling</w:t>
      </w:r>
    </w:p>
    <w:p w:rsidR="00A3624B" w:rsidRDefault="00A3624B" w:rsidP="00A3624B">
      <w:pPr>
        <w:pStyle w:val="Default"/>
        <w:tabs>
          <w:tab w:val="left" w:pos="3261"/>
        </w:tabs>
        <w:rPr>
          <w:rFonts w:ascii="Arial Narrow" w:hAnsi="Arial Narrow"/>
          <w:b/>
          <w:sz w:val="22"/>
          <w:szCs w:val="22"/>
          <w:u w:val="single"/>
        </w:rPr>
      </w:pPr>
    </w:p>
    <w:p w:rsidR="00A3624B" w:rsidRPr="00EB1C50" w:rsidRDefault="001B458D" w:rsidP="00A3624B">
      <w:pPr>
        <w:spacing w:after="0"/>
        <w:rPr>
          <w:rFonts w:ascii="Arial Narrow" w:hAnsi="Arial Narrow"/>
          <w:sz w:val="22"/>
          <w:szCs w:val="22"/>
        </w:rPr>
      </w:pPr>
      <w:r>
        <w:rPr>
          <w:rFonts w:ascii="Arial Narrow" w:hAnsi="Arial Narrow"/>
          <w:sz w:val="22"/>
          <w:szCs w:val="22"/>
        </w:rPr>
        <w:t>Deux</w:t>
      </w:r>
      <w:r w:rsidR="00A3624B" w:rsidRPr="00EB1C50">
        <w:rPr>
          <w:rFonts w:ascii="Arial Narrow" w:hAnsi="Arial Narrow"/>
          <w:sz w:val="22"/>
          <w:szCs w:val="22"/>
        </w:rPr>
        <w:t xml:space="preserve"> commutateur</w:t>
      </w:r>
      <w:r>
        <w:rPr>
          <w:rFonts w:ascii="Arial Narrow" w:hAnsi="Arial Narrow"/>
          <w:sz w:val="22"/>
          <w:szCs w:val="22"/>
        </w:rPr>
        <w:t>s 2 positions permettront d’activer ou de désactiver les</w:t>
      </w:r>
      <w:r w:rsidR="00A3624B">
        <w:rPr>
          <w:rFonts w:ascii="Arial Narrow" w:hAnsi="Arial Narrow"/>
          <w:sz w:val="22"/>
          <w:szCs w:val="22"/>
        </w:rPr>
        <w:t xml:space="preserve"> fonction</w:t>
      </w:r>
      <w:r>
        <w:rPr>
          <w:rFonts w:ascii="Arial Narrow" w:hAnsi="Arial Narrow"/>
          <w:sz w:val="22"/>
          <w:szCs w:val="22"/>
        </w:rPr>
        <w:t>s</w:t>
      </w:r>
      <w:r w:rsidR="00A3624B">
        <w:rPr>
          <w:rFonts w:ascii="Arial Narrow" w:hAnsi="Arial Narrow"/>
          <w:sz w:val="22"/>
          <w:szCs w:val="22"/>
        </w:rPr>
        <w:t xml:space="preserve"> Free cooling </w:t>
      </w:r>
      <w:r>
        <w:rPr>
          <w:rFonts w:ascii="Arial Narrow" w:hAnsi="Arial Narrow"/>
          <w:sz w:val="22"/>
          <w:szCs w:val="22"/>
        </w:rPr>
        <w:t xml:space="preserve">et NightCooling </w:t>
      </w:r>
      <w:r w:rsidR="00A3624B">
        <w:rPr>
          <w:rFonts w:ascii="Arial Narrow" w:hAnsi="Arial Narrow"/>
          <w:sz w:val="22"/>
          <w:szCs w:val="22"/>
        </w:rPr>
        <w:t xml:space="preserve">de l’ensemble des zones. </w:t>
      </w:r>
    </w:p>
    <w:p w:rsidR="00A3624B" w:rsidRDefault="00A3624B" w:rsidP="00A3624B">
      <w:pPr>
        <w:autoSpaceDE w:val="0"/>
        <w:autoSpaceDN w:val="0"/>
        <w:adjustRightInd w:val="0"/>
        <w:spacing w:after="0"/>
        <w:rPr>
          <w:rFonts w:ascii="Arial Narrow" w:hAnsi="Arial Narrow"/>
          <w:color w:val="000000"/>
          <w:sz w:val="22"/>
          <w:szCs w:val="22"/>
        </w:rPr>
      </w:pPr>
    </w:p>
    <w:p w:rsidR="00A3624B" w:rsidRDefault="00A3624B" w:rsidP="00A3624B">
      <w:pPr>
        <w:autoSpaceDE w:val="0"/>
        <w:autoSpaceDN w:val="0"/>
        <w:adjustRightInd w:val="0"/>
        <w:spacing w:after="0"/>
        <w:rPr>
          <w:rFonts w:ascii="Arial Narrow" w:hAnsi="Arial Narrow"/>
          <w:color w:val="000000"/>
          <w:sz w:val="22"/>
          <w:szCs w:val="22"/>
        </w:rPr>
      </w:pPr>
      <w:r w:rsidRPr="00EB1C50">
        <w:rPr>
          <w:rFonts w:ascii="Arial Narrow" w:hAnsi="Arial Narrow"/>
          <w:color w:val="000000"/>
          <w:sz w:val="22"/>
          <w:szCs w:val="22"/>
        </w:rPr>
        <w:t xml:space="preserve">Liaison entre </w:t>
      </w:r>
      <w:r>
        <w:rPr>
          <w:rFonts w:ascii="Arial Narrow" w:hAnsi="Arial Narrow"/>
          <w:color w:val="000000"/>
          <w:sz w:val="22"/>
          <w:szCs w:val="22"/>
        </w:rPr>
        <w:t>l’automate et le commutateur</w:t>
      </w:r>
      <w:r w:rsidRPr="00EB1C50">
        <w:rPr>
          <w:rFonts w:ascii="Arial Narrow" w:hAnsi="Arial Narrow"/>
          <w:color w:val="000000"/>
          <w:sz w:val="22"/>
          <w:szCs w:val="22"/>
        </w:rPr>
        <w:t xml:space="preserve">, </w:t>
      </w:r>
      <w:r>
        <w:rPr>
          <w:rFonts w:ascii="Arial Narrow" w:hAnsi="Arial Narrow"/>
          <w:color w:val="000000"/>
          <w:sz w:val="22"/>
          <w:szCs w:val="22"/>
        </w:rPr>
        <w:t>2</w:t>
      </w:r>
      <w:r w:rsidRPr="00EB1C50">
        <w:rPr>
          <w:rFonts w:ascii="Arial Narrow" w:hAnsi="Arial Narrow"/>
          <w:color w:val="000000"/>
          <w:sz w:val="22"/>
          <w:szCs w:val="22"/>
        </w:rPr>
        <w:t xml:space="preserve"> x  9/10ème SYT 1</w:t>
      </w:r>
      <w:r>
        <w:rPr>
          <w:rFonts w:ascii="Arial Narrow" w:hAnsi="Arial Narrow"/>
          <w:color w:val="000000"/>
          <w:sz w:val="22"/>
          <w:szCs w:val="22"/>
        </w:rPr>
        <w:t>.</w:t>
      </w:r>
    </w:p>
    <w:p w:rsidR="00A3624B" w:rsidRDefault="00A3624B" w:rsidP="00A3624B">
      <w:pPr>
        <w:pStyle w:val="Default"/>
        <w:tabs>
          <w:tab w:val="left" w:pos="3261"/>
        </w:tabs>
        <w:rPr>
          <w:rFonts w:ascii="Arial Narrow" w:hAnsi="Arial Narrow"/>
          <w:b/>
          <w:sz w:val="22"/>
          <w:szCs w:val="22"/>
          <w:u w:val="single"/>
        </w:rPr>
      </w:pPr>
    </w:p>
    <w:p w:rsidR="00DE4F38" w:rsidRDefault="00DE4F38">
      <w:pPr>
        <w:rPr>
          <w:rFonts w:ascii="Arial Narrow" w:hAnsi="Arial Narrow" w:cs="Symbol"/>
          <w:b/>
          <w:color w:val="000000"/>
          <w:sz w:val="22"/>
          <w:szCs w:val="22"/>
          <w:u w:val="single"/>
        </w:rPr>
      </w:pPr>
      <w:r>
        <w:rPr>
          <w:rFonts w:ascii="Arial Narrow" w:hAnsi="Arial Narrow"/>
          <w:b/>
          <w:sz w:val="22"/>
          <w:szCs w:val="22"/>
          <w:u w:val="single"/>
        </w:rPr>
        <w:br w:type="page"/>
      </w:r>
    </w:p>
    <w:p w:rsidR="001B458D" w:rsidRDefault="001B458D" w:rsidP="00A3624B">
      <w:pPr>
        <w:pStyle w:val="Default"/>
        <w:tabs>
          <w:tab w:val="left" w:pos="3261"/>
        </w:tabs>
        <w:rPr>
          <w:rFonts w:ascii="Arial Narrow" w:hAnsi="Arial Narrow"/>
          <w:b/>
          <w:sz w:val="22"/>
          <w:szCs w:val="22"/>
          <w:u w:val="single"/>
        </w:rPr>
      </w:pPr>
    </w:p>
    <w:p w:rsidR="001B458D" w:rsidRDefault="001B458D" w:rsidP="00A3624B">
      <w:pPr>
        <w:pStyle w:val="Default"/>
        <w:tabs>
          <w:tab w:val="left" w:pos="3261"/>
        </w:tabs>
        <w:rPr>
          <w:rFonts w:ascii="Arial Narrow" w:hAnsi="Arial Narrow"/>
          <w:b/>
          <w:sz w:val="22"/>
          <w:szCs w:val="22"/>
          <w:u w:val="single"/>
        </w:rPr>
      </w:pPr>
    </w:p>
    <w:p w:rsidR="00A3624B" w:rsidRPr="001B458D" w:rsidRDefault="00A3624B" w:rsidP="00A41F76">
      <w:pPr>
        <w:pStyle w:val="Paragraphedeliste"/>
        <w:numPr>
          <w:ilvl w:val="1"/>
          <w:numId w:val="4"/>
        </w:numPr>
        <w:tabs>
          <w:tab w:val="left" w:pos="2410"/>
        </w:tabs>
        <w:autoSpaceDE w:val="0"/>
        <w:autoSpaceDN w:val="0"/>
        <w:adjustRightInd w:val="0"/>
        <w:spacing w:after="0"/>
        <w:ind w:left="2268" w:hanging="283"/>
        <w:rPr>
          <w:rFonts w:ascii="Arial Narrow" w:hAnsi="Arial Narrow"/>
          <w:color w:val="000000"/>
          <w:sz w:val="22"/>
          <w:szCs w:val="22"/>
        </w:rPr>
      </w:pPr>
      <w:r w:rsidRPr="001B458D">
        <w:rPr>
          <w:rFonts w:ascii="Arial Narrow" w:hAnsi="Arial Narrow"/>
          <w:b/>
          <w:sz w:val="22"/>
          <w:szCs w:val="22"/>
          <w:u w:val="single"/>
        </w:rPr>
        <w:t>Sonde d’ambiance radio</w:t>
      </w:r>
    </w:p>
    <w:p w:rsidR="00ED72C3" w:rsidRPr="000C3BEC" w:rsidRDefault="00ED72C3" w:rsidP="00EE58BE">
      <w:pPr>
        <w:pStyle w:val="Default"/>
        <w:rPr>
          <w:rFonts w:ascii="Arial Narrow" w:hAnsi="Arial Narrow" w:cstheme="minorBidi"/>
          <w:sz w:val="22"/>
          <w:szCs w:val="22"/>
        </w:rPr>
      </w:pPr>
    </w:p>
    <w:p w:rsidR="009E5BBE" w:rsidRPr="009E5BBE" w:rsidRDefault="009E5BBE" w:rsidP="00433F01">
      <w:pPr>
        <w:spacing w:after="0"/>
        <w:jc w:val="both"/>
        <w:rPr>
          <w:rFonts w:ascii="Arial Narrow" w:hAnsi="Arial Narrow"/>
          <w:b/>
          <w:color w:val="C00000"/>
          <w:sz w:val="22"/>
          <w:szCs w:val="22"/>
        </w:rPr>
      </w:pPr>
      <w:r w:rsidRPr="009E5BBE">
        <w:rPr>
          <w:rFonts w:ascii="Arial Narrow" w:hAnsi="Arial Narrow"/>
          <w:b/>
          <w:color w:val="C00000"/>
          <w:sz w:val="22"/>
          <w:szCs w:val="22"/>
        </w:rPr>
        <w:t>Choix N°1 : Mesure de la température ambiante</w:t>
      </w:r>
    </w:p>
    <w:p w:rsidR="00A3624B" w:rsidRDefault="00ED72C3" w:rsidP="00433F01">
      <w:pPr>
        <w:spacing w:after="0"/>
        <w:jc w:val="both"/>
        <w:rPr>
          <w:rFonts w:ascii="Arial Narrow" w:hAnsi="Arial Narrow"/>
          <w:sz w:val="22"/>
          <w:szCs w:val="22"/>
        </w:rPr>
      </w:pPr>
      <w:r>
        <w:rPr>
          <w:rFonts w:ascii="Arial Narrow" w:hAnsi="Arial Narrow"/>
          <w:sz w:val="22"/>
          <w:szCs w:val="22"/>
        </w:rPr>
        <w:t xml:space="preserve">Chaque zone sera équipée de sa sonde d’ambiance </w:t>
      </w:r>
      <w:r w:rsidR="00433F01">
        <w:rPr>
          <w:rFonts w:ascii="Arial Narrow" w:hAnsi="Arial Narrow"/>
          <w:sz w:val="22"/>
          <w:szCs w:val="22"/>
        </w:rPr>
        <w:t>radio</w:t>
      </w:r>
      <w:r>
        <w:rPr>
          <w:rFonts w:ascii="Arial Narrow" w:hAnsi="Arial Narrow"/>
          <w:sz w:val="22"/>
          <w:szCs w:val="22"/>
        </w:rPr>
        <w:t xml:space="preserve"> </w:t>
      </w:r>
      <w:r w:rsidR="00F32E3F">
        <w:rPr>
          <w:rFonts w:ascii="Arial Narrow" w:hAnsi="Arial Narrow"/>
          <w:sz w:val="22"/>
          <w:szCs w:val="22"/>
        </w:rPr>
        <w:t>EnOcean</w:t>
      </w:r>
      <w:r w:rsidR="00433F01" w:rsidRPr="00ED72C3">
        <w:rPr>
          <w:rFonts w:ascii="Arial Narrow" w:hAnsi="Arial Narrow"/>
          <w:sz w:val="22"/>
          <w:szCs w:val="22"/>
          <w:vertAlign w:val="superscript"/>
        </w:rPr>
        <w:t>®</w:t>
      </w:r>
      <w:r>
        <w:rPr>
          <w:rFonts w:ascii="Arial Narrow" w:hAnsi="Arial Narrow"/>
          <w:sz w:val="22"/>
          <w:szCs w:val="22"/>
        </w:rPr>
        <w:t xml:space="preserve"> (</w:t>
      </w:r>
      <w:r w:rsidR="00433F01">
        <w:rPr>
          <w:rFonts w:ascii="Arial Narrow" w:hAnsi="Arial Narrow"/>
          <w:sz w:val="22"/>
          <w:szCs w:val="22"/>
        </w:rPr>
        <w:t xml:space="preserve">Référence : </w:t>
      </w:r>
      <w:r>
        <w:rPr>
          <w:rFonts w:ascii="Arial Narrow" w:hAnsi="Arial Narrow"/>
          <w:sz w:val="22"/>
          <w:szCs w:val="22"/>
        </w:rPr>
        <w:t xml:space="preserve">09501-0) mesurant la température de la zone. Elles seront de type </w:t>
      </w:r>
      <w:r w:rsidR="00433F01">
        <w:rPr>
          <w:rFonts w:ascii="Arial Narrow" w:hAnsi="Arial Narrow"/>
          <w:sz w:val="22"/>
          <w:szCs w:val="22"/>
        </w:rPr>
        <w:t>radio</w:t>
      </w:r>
      <w:r>
        <w:rPr>
          <w:rFonts w:ascii="Arial Narrow" w:hAnsi="Arial Narrow"/>
          <w:sz w:val="22"/>
          <w:szCs w:val="22"/>
        </w:rPr>
        <w:t xml:space="preserve"> afin d’éviter le passage de câble et les percements des cloisons. </w:t>
      </w:r>
    </w:p>
    <w:p w:rsidR="009E5BBE" w:rsidRPr="009E5BBE" w:rsidRDefault="00ED72C3" w:rsidP="001B458D">
      <w:pPr>
        <w:spacing w:after="0"/>
        <w:jc w:val="center"/>
        <w:rPr>
          <w:rFonts w:ascii="Arial Narrow" w:hAnsi="Arial Narrow"/>
          <w:b/>
          <w:color w:val="FF0000"/>
        </w:rPr>
      </w:pPr>
      <w:r w:rsidRPr="009E5BBE">
        <w:rPr>
          <w:rFonts w:ascii="Arial Narrow" w:hAnsi="Arial Narrow"/>
          <w:b/>
          <w:color w:val="C00000"/>
        </w:rPr>
        <w:t>OU</w:t>
      </w:r>
    </w:p>
    <w:p w:rsidR="00A3624B" w:rsidRPr="009E5BBE" w:rsidRDefault="009E5BBE" w:rsidP="00EE58BE">
      <w:pPr>
        <w:spacing w:after="0"/>
        <w:rPr>
          <w:rFonts w:ascii="Arial Narrow" w:hAnsi="Arial Narrow"/>
          <w:b/>
          <w:color w:val="C00000"/>
          <w:sz w:val="22"/>
          <w:szCs w:val="22"/>
          <w:vertAlign w:val="subscript"/>
        </w:rPr>
      </w:pPr>
      <w:r w:rsidRPr="009E5BBE">
        <w:rPr>
          <w:rFonts w:ascii="Arial Narrow" w:hAnsi="Arial Narrow"/>
          <w:b/>
          <w:color w:val="C00000"/>
          <w:sz w:val="22"/>
          <w:szCs w:val="22"/>
        </w:rPr>
        <w:t xml:space="preserve">Choix N°2 :  </w:t>
      </w:r>
      <w:r w:rsidR="00ED72C3" w:rsidRPr="009E5BBE">
        <w:rPr>
          <w:rFonts w:ascii="Arial Narrow" w:hAnsi="Arial Narrow"/>
          <w:b/>
          <w:color w:val="C00000"/>
          <w:sz w:val="22"/>
          <w:szCs w:val="22"/>
        </w:rPr>
        <w:t>Mesure de la température ambiante, de l’hygrométrie et du taux de CO</w:t>
      </w:r>
      <w:r w:rsidR="00ED72C3" w:rsidRPr="009E5BBE">
        <w:rPr>
          <w:rFonts w:ascii="Arial Narrow" w:hAnsi="Arial Narrow"/>
          <w:b/>
          <w:color w:val="C00000"/>
          <w:sz w:val="22"/>
          <w:szCs w:val="22"/>
          <w:vertAlign w:val="subscript"/>
        </w:rPr>
        <w:t>2</w:t>
      </w:r>
    </w:p>
    <w:p w:rsidR="00A3624B" w:rsidRPr="0010483B" w:rsidRDefault="00ED72C3" w:rsidP="00DE4F38">
      <w:pPr>
        <w:spacing w:after="0"/>
        <w:jc w:val="both"/>
        <w:rPr>
          <w:rFonts w:ascii="Arial Narrow" w:hAnsi="Arial Narrow"/>
          <w:color w:val="000000" w:themeColor="text1"/>
          <w:sz w:val="22"/>
          <w:szCs w:val="22"/>
        </w:rPr>
      </w:pPr>
      <w:r w:rsidRPr="0010483B">
        <w:rPr>
          <w:rFonts w:ascii="Arial Narrow" w:hAnsi="Arial Narrow"/>
          <w:color w:val="000000" w:themeColor="text1"/>
          <w:sz w:val="22"/>
          <w:szCs w:val="22"/>
        </w:rPr>
        <w:t xml:space="preserve">Chaque zone sera équipée de sa sonde d’ambiance </w:t>
      </w:r>
      <w:r w:rsidR="00433F01">
        <w:rPr>
          <w:rFonts w:ascii="Arial Narrow" w:hAnsi="Arial Narrow"/>
          <w:color w:val="000000" w:themeColor="text1"/>
          <w:sz w:val="22"/>
          <w:szCs w:val="22"/>
        </w:rPr>
        <w:t>radio</w:t>
      </w:r>
      <w:r w:rsidRPr="0010483B">
        <w:rPr>
          <w:rFonts w:ascii="Arial Narrow" w:hAnsi="Arial Narrow"/>
          <w:color w:val="000000" w:themeColor="text1"/>
          <w:sz w:val="22"/>
          <w:szCs w:val="22"/>
        </w:rPr>
        <w:t xml:space="preserve"> (</w:t>
      </w:r>
      <w:r w:rsidR="00433F01">
        <w:rPr>
          <w:rFonts w:ascii="Arial Narrow" w:hAnsi="Arial Narrow"/>
          <w:sz w:val="22"/>
          <w:szCs w:val="22"/>
        </w:rPr>
        <w:t xml:space="preserve">Référence : </w:t>
      </w:r>
      <w:r w:rsidRPr="0010483B">
        <w:rPr>
          <w:rFonts w:ascii="Arial Narrow" w:hAnsi="Arial Narrow"/>
          <w:color w:val="000000" w:themeColor="text1"/>
          <w:sz w:val="22"/>
          <w:szCs w:val="22"/>
        </w:rPr>
        <w:t>09509-1</w:t>
      </w:r>
      <w:r w:rsidR="0013532E">
        <w:rPr>
          <w:rFonts w:ascii="Arial Narrow" w:hAnsi="Arial Narrow"/>
          <w:color w:val="000000" w:themeColor="text1"/>
          <w:sz w:val="22"/>
          <w:szCs w:val="22"/>
        </w:rPr>
        <w:t>A</w:t>
      </w:r>
      <w:r w:rsidRPr="0010483B">
        <w:rPr>
          <w:rFonts w:ascii="Arial Narrow" w:hAnsi="Arial Narrow"/>
          <w:color w:val="000000" w:themeColor="text1"/>
          <w:sz w:val="22"/>
          <w:szCs w:val="22"/>
        </w:rPr>
        <w:t>) mesurant les 3 grandeurs physiques suivantes afin de limiter le nombre de capteur</w:t>
      </w:r>
      <w:r w:rsidR="00433F01">
        <w:rPr>
          <w:rFonts w:ascii="Arial Narrow" w:hAnsi="Arial Narrow"/>
          <w:color w:val="000000" w:themeColor="text1"/>
          <w:sz w:val="22"/>
          <w:szCs w:val="22"/>
        </w:rPr>
        <w:t xml:space="preserve">s </w:t>
      </w:r>
      <w:r w:rsidRPr="0010483B">
        <w:rPr>
          <w:rFonts w:ascii="Arial Narrow" w:hAnsi="Arial Narrow"/>
          <w:color w:val="000000" w:themeColor="text1"/>
          <w:sz w:val="22"/>
          <w:szCs w:val="22"/>
        </w:rPr>
        <w:t>:</w:t>
      </w:r>
    </w:p>
    <w:p w:rsidR="00ED72C3" w:rsidRPr="0010483B" w:rsidRDefault="00ED72C3" w:rsidP="001B458D">
      <w:pPr>
        <w:pStyle w:val="Paragraphedeliste"/>
        <w:numPr>
          <w:ilvl w:val="0"/>
          <w:numId w:val="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La température de la zone</w:t>
      </w:r>
    </w:p>
    <w:p w:rsidR="00ED72C3" w:rsidRPr="0010483B" w:rsidRDefault="00ED72C3" w:rsidP="001B458D">
      <w:pPr>
        <w:pStyle w:val="Paragraphedeliste"/>
        <w:numPr>
          <w:ilvl w:val="0"/>
          <w:numId w:val="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Le pourcentage d’hygrométrie de la zone</w:t>
      </w:r>
    </w:p>
    <w:p w:rsidR="00ED72C3" w:rsidRPr="009E5BBE" w:rsidRDefault="00ED72C3" w:rsidP="001B458D">
      <w:pPr>
        <w:pStyle w:val="Paragraphedeliste"/>
        <w:numPr>
          <w:ilvl w:val="0"/>
          <w:numId w:val="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Le taux de CO</w:t>
      </w:r>
      <w:r w:rsidR="00A3624B" w:rsidRPr="00A3624B">
        <w:rPr>
          <w:rFonts w:ascii="Arial Narrow" w:hAnsi="Arial Narrow"/>
          <w:color w:val="000000" w:themeColor="text1"/>
          <w:sz w:val="22"/>
          <w:szCs w:val="22"/>
          <w:vertAlign w:val="subscript"/>
        </w:rPr>
        <w:t>2</w:t>
      </w:r>
      <w:r w:rsidRPr="0010483B">
        <w:rPr>
          <w:rFonts w:ascii="Arial Narrow" w:hAnsi="Arial Narrow"/>
          <w:color w:val="000000" w:themeColor="text1"/>
          <w:sz w:val="22"/>
          <w:szCs w:val="22"/>
        </w:rPr>
        <w:t xml:space="preserve"> de la zone</w:t>
      </w:r>
    </w:p>
    <w:p w:rsidR="00ED72C3" w:rsidRDefault="00ED72C3" w:rsidP="00EE58BE">
      <w:pPr>
        <w:pStyle w:val="Paragraphedeliste"/>
        <w:spacing w:after="0"/>
        <w:ind w:left="0"/>
        <w:jc w:val="both"/>
        <w:rPr>
          <w:rFonts w:ascii="Arial Narrow" w:hAnsi="Arial Narrow"/>
          <w:color w:val="000000" w:themeColor="text1"/>
          <w:sz w:val="22"/>
          <w:szCs w:val="22"/>
        </w:rPr>
      </w:pPr>
      <w:r w:rsidRPr="0010483B">
        <w:rPr>
          <w:rFonts w:ascii="Arial Narrow" w:hAnsi="Arial Narrow"/>
          <w:color w:val="000000" w:themeColor="text1"/>
          <w:sz w:val="22"/>
          <w:szCs w:val="22"/>
        </w:rPr>
        <w:t>La sonde sera alimentée en 24</w:t>
      </w:r>
      <w:r w:rsidR="00433F01">
        <w:rPr>
          <w:rFonts w:ascii="Arial Narrow" w:hAnsi="Arial Narrow"/>
          <w:color w:val="000000" w:themeColor="text1"/>
          <w:sz w:val="22"/>
          <w:szCs w:val="22"/>
        </w:rPr>
        <w:t xml:space="preserve"> </w:t>
      </w:r>
      <w:r w:rsidRPr="0010483B">
        <w:rPr>
          <w:rFonts w:ascii="Arial Narrow" w:hAnsi="Arial Narrow"/>
          <w:color w:val="000000" w:themeColor="text1"/>
          <w:sz w:val="22"/>
          <w:szCs w:val="22"/>
        </w:rPr>
        <w:t>VDC ou en 24</w:t>
      </w:r>
      <w:r w:rsidR="00433F01">
        <w:rPr>
          <w:rFonts w:ascii="Arial Narrow" w:hAnsi="Arial Narrow"/>
          <w:color w:val="000000" w:themeColor="text1"/>
          <w:sz w:val="22"/>
          <w:szCs w:val="22"/>
        </w:rPr>
        <w:t xml:space="preserve"> </w:t>
      </w:r>
      <w:r w:rsidRPr="0010483B">
        <w:rPr>
          <w:rFonts w:ascii="Arial Narrow" w:hAnsi="Arial Narrow"/>
          <w:color w:val="000000" w:themeColor="text1"/>
          <w:sz w:val="22"/>
          <w:szCs w:val="22"/>
        </w:rPr>
        <w:t>VAC.</w:t>
      </w:r>
    </w:p>
    <w:p w:rsidR="00ED72C3" w:rsidRPr="009E5BBE" w:rsidRDefault="009E5BBE" w:rsidP="009E5BBE">
      <w:pPr>
        <w:spacing w:after="0"/>
        <w:jc w:val="center"/>
        <w:rPr>
          <w:rFonts w:ascii="Arial Narrow" w:hAnsi="Arial Narrow"/>
          <w:b/>
          <w:color w:val="FF0000"/>
        </w:rPr>
      </w:pPr>
      <w:r w:rsidRPr="009E5BBE">
        <w:rPr>
          <w:rFonts w:ascii="Arial Narrow" w:hAnsi="Arial Narrow"/>
          <w:b/>
          <w:color w:val="C00000"/>
        </w:rPr>
        <w:t>OU</w:t>
      </w:r>
    </w:p>
    <w:p w:rsidR="009E5BBE" w:rsidRPr="009E5BBE" w:rsidRDefault="009E5BBE" w:rsidP="009E5BBE">
      <w:pPr>
        <w:spacing w:after="0"/>
        <w:rPr>
          <w:rFonts w:ascii="Arial Narrow" w:hAnsi="Arial Narrow"/>
          <w:b/>
          <w:color w:val="C00000"/>
          <w:sz w:val="22"/>
          <w:szCs w:val="22"/>
          <w:vertAlign w:val="subscript"/>
        </w:rPr>
      </w:pPr>
      <w:r w:rsidRPr="009E5BBE">
        <w:rPr>
          <w:rFonts w:ascii="Arial Narrow" w:hAnsi="Arial Narrow"/>
          <w:b/>
          <w:color w:val="C00000"/>
          <w:sz w:val="22"/>
          <w:szCs w:val="22"/>
        </w:rPr>
        <w:t>Choix N°3 : Mesure de la température ambiante, de l’hygrométrie,  du taux de CO</w:t>
      </w:r>
      <w:r w:rsidRPr="009E5BBE">
        <w:rPr>
          <w:rFonts w:ascii="Arial Narrow" w:hAnsi="Arial Narrow"/>
          <w:b/>
          <w:color w:val="C00000"/>
          <w:sz w:val="22"/>
          <w:szCs w:val="22"/>
          <w:vertAlign w:val="subscript"/>
        </w:rPr>
        <w:t xml:space="preserve">2  </w:t>
      </w:r>
      <w:r w:rsidRPr="009E5BBE">
        <w:rPr>
          <w:rFonts w:ascii="Arial Narrow" w:hAnsi="Arial Narrow"/>
          <w:b/>
          <w:color w:val="C00000"/>
          <w:sz w:val="22"/>
          <w:szCs w:val="22"/>
        </w:rPr>
        <w:t>et du taux de COV</w:t>
      </w:r>
    </w:p>
    <w:p w:rsidR="009E5BBE" w:rsidRPr="0010483B" w:rsidRDefault="009E5BBE" w:rsidP="00DE4F38">
      <w:pPr>
        <w:spacing w:after="0"/>
        <w:jc w:val="both"/>
        <w:rPr>
          <w:rFonts w:ascii="Arial Narrow" w:hAnsi="Arial Narrow"/>
          <w:color w:val="000000" w:themeColor="text1"/>
          <w:sz w:val="22"/>
          <w:szCs w:val="22"/>
        </w:rPr>
      </w:pPr>
      <w:r w:rsidRPr="0010483B">
        <w:rPr>
          <w:rFonts w:ascii="Arial Narrow" w:hAnsi="Arial Narrow"/>
          <w:color w:val="000000" w:themeColor="text1"/>
          <w:sz w:val="22"/>
          <w:szCs w:val="22"/>
        </w:rPr>
        <w:t xml:space="preserve">Chaque zone sera équipée de sa sonde d’ambiance </w:t>
      </w:r>
      <w:r>
        <w:rPr>
          <w:rFonts w:ascii="Arial Narrow" w:hAnsi="Arial Narrow"/>
          <w:color w:val="000000" w:themeColor="text1"/>
          <w:sz w:val="22"/>
          <w:szCs w:val="22"/>
        </w:rPr>
        <w:t>radio</w:t>
      </w:r>
      <w:r w:rsidRPr="0010483B">
        <w:rPr>
          <w:rFonts w:ascii="Arial Narrow" w:hAnsi="Arial Narrow"/>
          <w:color w:val="000000" w:themeColor="text1"/>
          <w:sz w:val="22"/>
          <w:szCs w:val="22"/>
        </w:rPr>
        <w:t xml:space="preserve"> (</w:t>
      </w:r>
      <w:r>
        <w:rPr>
          <w:rFonts w:ascii="Arial Narrow" w:hAnsi="Arial Narrow"/>
          <w:sz w:val="22"/>
          <w:szCs w:val="22"/>
        </w:rPr>
        <w:t xml:space="preserve">Référence : </w:t>
      </w:r>
      <w:r>
        <w:rPr>
          <w:rFonts w:ascii="Arial Narrow" w:hAnsi="Arial Narrow"/>
          <w:color w:val="000000" w:themeColor="text1"/>
          <w:sz w:val="22"/>
          <w:szCs w:val="22"/>
        </w:rPr>
        <w:t>09509-3</w:t>
      </w:r>
      <w:bookmarkStart w:id="0" w:name="_GoBack"/>
      <w:bookmarkEnd w:id="0"/>
      <w:r>
        <w:rPr>
          <w:rFonts w:ascii="Arial Narrow" w:hAnsi="Arial Narrow"/>
          <w:color w:val="000000" w:themeColor="text1"/>
          <w:sz w:val="22"/>
          <w:szCs w:val="22"/>
        </w:rPr>
        <w:t>) mesurant les 4</w:t>
      </w:r>
      <w:r w:rsidRPr="0010483B">
        <w:rPr>
          <w:rFonts w:ascii="Arial Narrow" w:hAnsi="Arial Narrow"/>
          <w:color w:val="000000" w:themeColor="text1"/>
          <w:sz w:val="22"/>
          <w:szCs w:val="22"/>
        </w:rPr>
        <w:t xml:space="preserve"> grandeurs physiques suivantes afin de limiter le nombre de capteur</w:t>
      </w:r>
      <w:r>
        <w:rPr>
          <w:rFonts w:ascii="Arial Narrow" w:hAnsi="Arial Narrow"/>
          <w:color w:val="000000" w:themeColor="text1"/>
          <w:sz w:val="22"/>
          <w:szCs w:val="22"/>
        </w:rPr>
        <w:t xml:space="preserve">s </w:t>
      </w:r>
      <w:r w:rsidRPr="0010483B">
        <w:rPr>
          <w:rFonts w:ascii="Arial Narrow" w:hAnsi="Arial Narrow"/>
          <w:color w:val="000000" w:themeColor="text1"/>
          <w:sz w:val="22"/>
          <w:szCs w:val="22"/>
        </w:rPr>
        <w:t>:</w:t>
      </w:r>
    </w:p>
    <w:p w:rsidR="009E5BBE" w:rsidRPr="0010483B" w:rsidRDefault="009E5BBE" w:rsidP="001B458D">
      <w:pPr>
        <w:pStyle w:val="Paragraphedeliste"/>
        <w:numPr>
          <w:ilvl w:val="0"/>
          <w:numId w:val="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La température de la zone</w:t>
      </w:r>
    </w:p>
    <w:p w:rsidR="009E5BBE" w:rsidRPr="0010483B" w:rsidRDefault="009E5BBE" w:rsidP="001B458D">
      <w:pPr>
        <w:pStyle w:val="Paragraphedeliste"/>
        <w:numPr>
          <w:ilvl w:val="0"/>
          <w:numId w:val="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Le pourcentage d’hygrométrie de la zone</w:t>
      </w:r>
    </w:p>
    <w:p w:rsidR="009E5BBE" w:rsidRDefault="009E5BBE" w:rsidP="001B458D">
      <w:pPr>
        <w:pStyle w:val="Paragraphedeliste"/>
        <w:numPr>
          <w:ilvl w:val="0"/>
          <w:numId w:val="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Le taux de CO</w:t>
      </w:r>
      <w:r w:rsidRPr="00A3624B">
        <w:rPr>
          <w:rFonts w:ascii="Arial Narrow" w:hAnsi="Arial Narrow"/>
          <w:color w:val="000000" w:themeColor="text1"/>
          <w:sz w:val="22"/>
          <w:szCs w:val="22"/>
          <w:vertAlign w:val="subscript"/>
        </w:rPr>
        <w:t>2</w:t>
      </w:r>
      <w:r w:rsidRPr="0010483B">
        <w:rPr>
          <w:rFonts w:ascii="Arial Narrow" w:hAnsi="Arial Narrow"/>
          <w:color w:val="000000" w:themeColor="text1"/>
          <w:sz w:val="22"/>
          <w:szCs w:val="22"/>
        </w:rPr>
        <w:t xml:space="preserve"> de la zone</w:t>
      </w:r>
    </w:p>
    <w:p w:rsidR="009E5BBE" w:rsidRPr="009E5BBE" w:rsidRDefault="009E5BBE" w:rsidP="001B458D">
      <w:pPr>
        <w:pStyle w:val="Paragraphedeliste"/>
        <w:numPr>
          <w:ilvl w:val="0"/>
          <w:numId w:val="2"/>
        </w:numPr>
        <w:spacing w:after="0"/>
        <w:ind w:left="1701" w:hanging="283"/>
        <w:jc w:val="both"/>
        <w:rPr>
          <w:rFonts w:ascii="Arial Narrow" w:hAnsi="Arial Narrow"/>
          <w:color w:val="000000" w:themeColor="text1"/>
          <w:sz w:val="22"/>
          <w:szCs w:val="22"/>
        </w:rPr>
      </w:pPr>
      <w:r>
        <w:rPr>
          <w:rFonts w:ascii="Arial Narrow" w:hAnsi="Arial Narrow"/>
          <w:color w:val="000000" w:themeColor="text1"/>
          <w:sz w:val="22"/>
          <w:szCs w:val="22"/>
        </w:rPr>
        <w:t>Le taux de COV de la zone</w:t>
      </w:r>
    </w:p>
    <w:p w:rsidR="00ED72C3" w:rsidRDefault="009E5BBE" w:rsidP="009E5BBE">
      <w:pPr>
        <w:pStyle w:val="Paragraphedeliste"/>
        <w:spacing w:after="0"/>
        <w:ind w:left="0"/>
        <w:jc w:val="both"/>
        <w:rPr>
          <w:rFonts w:ascii="Arial Narrow" w:hAnsi="Arial Narrow"/>
          <w:color w:val="000000" w:themeColor="text1"/>
          <w:sz w:val="22"/>
          <w:szCs w:val="22"/>
        </w:rPr>
      </w:pPr>
      <w:r w:rsidRPr="0010483B">
        <w:rPr>
          <w:rFonts w:ascii="Arial Narrow" w:hAnsi="Arial Narrow"/>
          <w:color w:val="000000" w:themeColor="text1"/>
          <w:sz w:val="22"/>
          <w:szCs w:val="22"/>
        </w:rPr>
        <w:t>La sonde sera alimentée en 24</w:t>
      </w:r>
      <w:r>
        <w:rPr>
          <w:rFonts w:ascii="Arial Narrow" w:hAnsi="Arial Narrow"/>
          <w:color w:val="000000" w:themeColor="text1"/>
          <w:sz w:val="22"/>
          <w:szCs w:val="22"/>
        </w:rPr>
        <w:t xml:space="preserve"> </w:t>
      </w:r>
      <w:r w:rsidRPr="0010483B">
        <w:rPr>
          <w:rFonts w:ascii="Arial Narrow" w:hAnsi="Arial Narrow"/>
          <w:color w:val="000000" w:themeColor="text1"/>
          <w:sz w:val="22"/>
          <w:szCs w:val="22"/>
        </w:rPr>
        <w:t>VDC ou en 24</w:t>
      </w:r>
      <w:r>
        <w:rPr>
          <w:rFonts w:ascii="Arial Narrow" w:hAnsi="Arial Narrow"/>
          <w:color w:val="000000" w:themeColor="text1"/>
          <w:sz w:val="22"/>
          <w:szCs w:val="22"/>
        </w:rPr>
        <w:t xml:space="preserve"> </w:t>
      </w:r>
      <w:r w:rsidRPr="0010483B">
        <w:rPr>
          <w:rFonts w:ascii="Arial Narrow" w:hAnsi="Arial Narrow"/>
          <w:color w:val="000000" w:themeColor="text1"/>
          <w:sz w:val="22"/>
          <w:szCs w:val="22"/>
        </w:rPr>
        <w:t>VAC</w:t>
      </w:r>
      <w:r>
        <w:rPr>
          <w:rFonts w:ascii="Arial Narrow" w:hAnsi="Arial Narrow"/>
          <w:color w:val="000000" w:themeColor="text1"/>
          <w:sz w:val="22"/>
          <w:szCs w:val="22"/>
        </w:rPr>
        <w:t xml:space="preserve">. </w:t>
      </w:r>
    </w:p>
    <w:p w:rsidR="00ED72C3" w:rsidRDefault="00ED72C3" w:rsidP="00EE58BE">
      <w:pPr>
        <w:pStyle w:val="Paragraphedeliste"/>
        <w:spacing w:after="0"/>
        <w:ind w:left="0"/>
        <w:jc w:val="both"/>
        <w:rPr>
          <w:rFonts w:ascii="Arial Narrow" w:hAnsi="Arial Narrow"/>
          <w:color w:val="000000" w:themeColor="text1"/>
          <w:sz w:val="22"/>
          <w:szCs w:val="22"/>
        </w:rPr>
      </w:pPr>
    </w:p>
    <w:p w:rsidR="00A3624B" w:rsidRDefault="00A3624B" w:rsidP="00EE58BE">
      <w:pPr>
        <w:pStyle w:val="Paragraphedeliste"/>
        <w:spacing w:after="0"/>
        <w:ind w:left="0"/>
        <w:jc w:val="both"/>
        <w:rPr>
          <w:rFonts w:ascii="Arial Narrow" w:hAnsi="Arial Narrow"/>
          <w:color w:val="000000" w:themeColor="text1"/>
          <w:sz w:val="22"/>
          <w:szCs w:val="22"/>
        </w:rPr>
      </w:pPr>
    </w:p>
    <w:p w:rsidR="00A3624B" w:rsidRDefault="00A3624B" w:rsidP="00A41F76">
      <w:pPr>
        <w:pStyle w:val="Default"/>
        <w:numPr>
          <w:ilvl w:val="1"/>
          <w:numId w:val="4"/>
        </w:numPr>
        <w:tabs>
          <w:tab w:val="left" w:pos="2410"/>
        </w:tabs>
        <w:ind w:left="2268" w:hanging="283"/>
        <w:rPr>
          <w:rFonts w:ascii="Arial Narrow" w:hAnsi="Arial Narrow"/>
          <w:b/>
          <w:sz w:val="22"/>
          <w:szCs w:val="22"/>
          <w:u w:val="single"/>
        </w:rPr>
      </w:pPr>
      <w:r w:rsidRPr="00A3573C">
        <w:rPr>
          <w:rFonts w:ascii="Arial Narrow" w:hAnsi="Arial Narrow"/>
          <w:b/>
          <w:sz w:val="22"/>
          <w:szCs w:val="22"/>
          <w:u w:val="single"/>
        </w:rPr>
        <w:t xml:space="preserve">Dérogation locale- Bouton poussoir </w:t>
      </w:r>
      <w:r>
        <w:rPr>
          <w:rFonts w:ascii="Arial Narrow" w:hAnsi="Arial Narrow"/>
          <w:b/>
          <w:sz w:val="22"/>
          <w:szCs w:val="22"/>
          <w:u w:val="single"/>
        </w:rPr>
        <w:t>radio</w:t>
      </w:r>
    </w:p>
    <w:p w:rsidR="00A3624B" w:rsidRDefault="00A3624B" w:rsidP="00A3624B">
      <w:pPr>
        <w:pStyle w:val="Default"/>
        <w:tabs>
          <w:tab w:val="left" w:pos="3261"/>
        </w:tabs>
        <w:rPr>
          <w:rFonts w:ascii="Arial Narrow" w:hAnsi="Arial Narrow"/>
          <w:b/>
          <w:sz w:val="22"/>
          <w:szCs w:val="22"/>
          <w:u w:val="single"/>
        </w:rPr>
      </w:pPr>
    </w:p>
    <w:p w:rsidR="00A3624B" w:rsidRDefault="00A3624B" w:rsidP="002F7319">
      <w:pPr>
        <w:spacing w:after="0"/>
        <w:jc w:val="both"/>
        <w:rPr>
          <w:rFonts w:ascii="Arial Narrow" w:hAnsi="Arial Narrow"/>
          <w:sz w:val="22"/>
          <w:szCs w:val="22"/>
        </w:rPr>
      </w:pPr>
      <w:r w:rsidRPr="00082047">
        <w:rPr>
          <w:rFonts w:ascii="Arial Narrow" w:hAnsi="Arial Narrow"/>
          <w:sz w:val="22"/>
          <w:szCs w:val="22"/>
        </w:rPr>
        <w:t>Une dérogation locale</w:t>
      </w:r>
      <w:r>
        <w:rPr>
          <w:rFonts w:ascii="Arial Narrow" w:hAnsi="Arial Narrow"/>
          <w:sz w:val="22"/>
          <w:szCs w:val="22"/>
        </w:rPr>
        <w:t xml:space="preserve"> de type bouton poussoir radio EnOcean</w:t>
      </w:r>
      <w:r w:rsidRPr="00ED72C3">
        <w:rPr>
          <w:rFonts w:ascii="Arial Narrow" w:hAnsi="Arial Narrow"/>
          <w:sz w:val="22"/>
          <w:szCs w:val="22"/>
          <w:vertAlign w:val="superscript"/>
        </w:rPr>
        <w:t>®</w:t>
      </w:r>
      <w:r>
        <w:rPr>
          <w:rFonts w:ascii="Arial Narrow" w:hAnsi="Arial Narrow"/>
          <w:sz w:val="22"/>
          <w:szCs w:val="22"/>
        </w:rPr>
        <w:t xml:space="preserve"> (Référence : 09504-3) </w:t>
      </w:r>
      <w:r w:rsidRPr="00082047">
        <w:rPr>
          <w:rFonts w:ascii="Arial Narrow" w:hAnsi="Arial Narrow"/>
          <w:sz w:val="22"/>
          <w:szCs w:val="22"/>
        </w:rPr>
        <w:t xml:space="preserve">par zone permettra à l’utilisateur de forcer le mode de fonctionnement de la zone pendant un temps paramétrable. </w:t>
      </w:r>
      <w:r>
        <w:rPr>
          <w:rFonts w:ascii="Arial Narrow" w:hAnsi="Arial Narrow"/>
          <w:sz w:val="22"/>
          <w:szCs w:val="22"/>
        </w:rPr>
        <w:t xml:space="preserve">A l’issue de ce temps, le système revient en mode </w:t>
      </w:r>
      <w:r w:rsidR="002F7319">
        <w:rPr>
          <w:rFonts w:ascii="Arial Narrow" w:hAnsi="Arial Narrow"/>
          <w:sz w:val="22"/>
          <w:szCs w:val="22"/>
        </w:rPr>
        <w:t>automatique</w:t>
      </w:r>
      <w:r>
        <w:rPr>
          <w:rFonts w:ascii="Arial Narrow" w:hAnsi="Arial Narrow"/>
          <w:sz w:val="22"/>
          <w:szCs w:val="22"/>
        </w:rPr>
        <w:t xml:space="preserve">. </w:t>
      </w:r>
    </w:p>
    <w:p w:rsidR="00A3624B" w:rsidRDefault="00A3624B" w:rsidP="00A3624B">
      <w:pPr>
        <w:spacing w:after="0"/>
        <w:jc w:val="both"/>
        <w:rPr>
          <w:rFonts w:ascii="Arial Narrow" w:hAnsi="Arial Narrow"/>
          <w:sz w:val="22"/>
          <w:szCs w:val="22"/>
        </w:rPr>
      </w:pPr>
    </w:p>
    <w:p w:rsidR="00A3624B" w:rsidRDefault="00A3624B" w:rsidP="00A3624B">
      <w:pPr>
        <w:spacing w:after="0"/>
        <w:jc w:val="both"/>
        <w:rPr>
          <w:rFonts w:ascii="Arial Narrow" w:hAnsi="Arial Narrow"/>
          <w:sz w:val="22"/>
          <w:szCs w:val="22"/>
        </w:rPr>
      </w:pPr>
      <w:r>
        <w:rPr>
          <w:rFonts w:ascii="Arial Narrow" w:hAnsi="Arial Narrow"/>
          <w:sz w:val="22"/>
          <w:szCs w:val="22"/>
        </w:rPr>
        <w:t xml:space="preserve">Les boutons poussoirs ne nécessiteront pas de câblage. Ils seront de type radio afin d’éviter le passage de câble et le percement des cloisons. </w:t>
      </w:r>
    </w:p>
    <w:p w:rsidR="00A3624B" w:rsidRDefault="00A3624B" w:rsidP="00A3624B">
      <w:pPr>
        <w:spacing w:after="0"/>
        <w:jc w:val="both"/>
        <w:rPr>
          <w:rFonts w:ascii="Arial Narrow" w:hAnsi="Arial Narrow"/>
          <w:sz w:val="22"/>
          <w:szCs w:val="22"/>
        </w:rPr>
      </w:pPr>
    </w:p>
    <w:p w:rsidR="00A3624B" w:rsidRPr="00F96CDB" w:rsidRDefault="00A3624B" w:rsidP="00DE4F38">
      <w:pPr>
        <w:spacing w:after="0"/>
        <w:jc w:val="both"/>
        <w:rPr>
          <w:rFonts w:ascii="Arial Narrow" w:hAnsi="Arial Narrow"/>
          <w:sz w:val="22"/>
          <w:szCs w:val="22"/>
        </w:rPr>
      </w:pPr>
      <w:r w:rsidRPr="00F96CDB">
        <w:rPr>
          <w:rFonts w:ascii="Arial Narrow" w:hAnsi="Arial Narrow"/>
          <w:sz w:val="22"/>
          <w:szCs w:val="22"/>
        </w:rPr>
        <w:t>Les modes de fonctionnement s</w:t>
      </w:r>
      <w:r>
        <w:rPr>
          <w:rFonts w:ascii="Arial Narrow" w:hAnsi="Arial Narrow"/>
          <w:sz w:val="22"/>
          <w:szCs w:val="22"/>
        </w:rPr>
        <w:t>er</w:t>
      </w:r>
      <w:r w:rsidRPr="00F96CDB">
        <w:rPr>
          <w:rFonts w:ascii="Arial Narrow" w:hAnsi="Arial Narrow"/>
          <w:sz w:val="22"/>
          <w:szCs w:val="22"/>
        </w:rPr>
        <w:t>ont les suivants :</w:t>
      </w:r>
    </w:p>
    <w:p w:rsidR="00A3624B" w:rsidRPr="00F96CDB" w:rsidRDefault="00A3624B" w:rsidP="001B458D">
      <w:pPr>
        <w:pStyle w:val="Paragraphedeliste"/>
        <w:numPr>
          <w:ilvl w:val="0"/>
          <w:numId w:val="1"/>
        </w:numPr>
        <w:spacing w:after="0"/>
        <w:ind w:left="1701" w:hanging="283"/>
        <w:jc w:val="both"/>
        <w:rPr>
          <w:rFonts w:ascii="Arial Narrow" w:hAnsi="Arial Narrow"/>
          <w:sz w:val="22"/>
          <w:szCs w:val="22"/>
        </w:rPr>
      </w:pPr>
      <w:r w:rsidRPr="00F96CDB">
        <w:rPr>
          <w:rFonts w:ascii="Arial Narrow" w:hAnsi="Arial Narrow"/>
          <w:sz w:val="22"/>
          <w:szCs w:val="22"/>
        </w:rPr>
        <w:t>Automatique</w:t>
      </w:r>
    </w:p>
    <w:p w:rsidR="00A3624B" w:rsidRPr="00F96CDB" w:rsidRDefault="00A3624B" w:rsidP="001B458D">
      <w:pPr>
        <w:pStyle w:val="Paragraphedeliste"/>
        <w:numPr>
          <w:ilvl w:val="0"/>
          <w:numId w:val="1"/>
        </w:numPr>
        <w:spacing w:after="0"/>
        <w:ind w:left="1701" w:hanging="283"/>
        <w:jc w:val="both"/>
        <w:rPr>
          <w:rFonts w:ascii="Arial Narrow" w:hAnsi="Arial Narrow"/>
          <w:sz w:val="22"/>
          <w:szCs w:val="22"/>
        </w:rPr>
      </w:pPr>
      <w:r w:rsidRPr="00F96CDB">
        <w:rPr>
          <w:rFonts w:ascii="Arial Narrow" w:hAnsi="Arial Narrow"/>
          <w:sz w:val="22"/>
          <w:szCs w:val="22"/>
        </w:rPr>
        <w:t>Ouverture manuelle locale</w:t>
      </w:r>
    </w:p>
    <w:p w:rsidR="00A3624B" w:rsidRDefault="00A3624B" w:rsidP="001B458D">
      <w:pPr>
        <w:pStyle w:val="Paragraphedeliste"/>
        <w:numPr>
          <w:ilvl w:val="0"/>
          <w:numId w:val="1"/>
        </w:numPr>
        <w:spacing w:after="0"/>
        <w:ind w:left="1701" w:hanging="283"/>
        <w:jc w:val="both"/>
        <w:rPr>
          <w:rFonts w:ascii="Arial Narrow" w:hAnsi="Arial Narrow"/>
          <w:sz w:val="22"/>
          <w:szCs w:val="22"/>
        </w:rPr>
      </w:pPr>
      <w:r w:rsidRPr="00F96CDB">
        <w:rPr>
          <w:rFonts w:ascii="Arial Narrow" w:hAnsi="Arial Narrow"/>
          <w:sz w:val="22"/>
          <w:szCs w:val="22"/>
        </w:rPr>
        <w:t>Fermeture manuelle locale</w:t>
      </w:r>
    </w:p>
    <w:p w:rsidR="00A3624B" w:rsidRDefault="00A3624B" w:rsidP="00A3624B">
      <w:pPr>
        <w:pStyle w:val="Default"/>
        <w:tabs>
          <w:tab w:val="left" w:pos="3261"/>
        </w:tabs>
        <w:rPr>
          <w:rFonts w:ascii="Arial Narrow" w:hAnsi="Arial Narrow"/>
          <w:b/>
          <w:sz w:val="22"/>
          <w:szCs w:val="22"/>
          <w:u w:val="single"/>
        </w:rPr>
      </w:pPr>
    </w:p>
    <w:p w:rsidR="00A3624B" w:rsidRDefault="00A3624B" w:rsidP="00A41F76">
      <w:pPr>
        <w:pStyle w:val="Default"/>
        <w:numPr>
          <w:ilvl w:val="1"/>
          <w:numId w:val="4"/>
        </w:numPr>
        <w:tabs>
          <w:tab w:val="left" w:pos="2410"/>
        </w:tabs>
        <w:ind w:left="2268" w:hanging="283"/>
        <w:rPr>
          <w:rFonts w:ascii="Arial Narrow" w:hAnsi="Arial Narrow"/>
          <w:b/>
          <w:sz w:val="22"/>
          <w:szCs w:val="22"/>
          <w:u w:val="single"/>
        </w:rPr>
      </w:pPr>
      <w:r w:rsidRPr="00A3573C">
        <w:rPr>
          <w:rFonts w:ascii="Arial Narrow" w:hAnsi="Arial Narrow"/>
          <w:b/>
          <w:sz w:val="22"/>
          <w:szCs w:val="22"/>
          <w:u w:val="single"/>
        </w:rPr>
        <w:t xml:space="preserve">Relais de commande </w:t>
      </w:r>
      <w:r>
        <w:rPr>
          <w:rFonts w:ascii="Arial Narrow" w:hAnsi="Arial Narrow"/>
          <w:b/>
          <w:sz w:val="22"/>
          <w:szCs w:val="22"/>
          <w:u w:val="single"/>
        </w:rPr>
        <w:t>radio</w:t>
      </w:r>
    </w:p>
    <w:p w:rsidR="00A3624B" w:rsidRDefault="00A3624B" w:rsidP="00A3624B">
      <w:pPr>
        <w:pStyle w:val="Default"/>
        <w:tabs>
          <w:tab w:val="left" w:pos="3261"/>
        </w:tabs>
        <w:rPr>
          <w:rFonts w:ascii="Arial Narrow" w:hAnsi="Arial Narrow"/>
          <w:b/>
          <w:sz w:val="22"/>
          <w:szCs w:val="22"/>
          <w:u w:val="single"/>
        </w:rPr>
      </w:pPr>
    </w:p>
    <w:p w:rsidR="00A3624B" w:rsidRDefault="00A3624B" w:rsidP="00A3624B">
      <w:pPr>
        <w:spacing w:after="0"/>
        <w:rPr>
          <w:rFonts w:ascii="Arial Narrow" w:hAnsi="Arial Narrow"/>
          <w:sz w:val="22"/>
          <w:szCs w:val="22"/>
        </w:rPr>
      </w:pPr>
      <w:r>
        <w:rPr>
          <w:rFonts w:ascii="Arial Narrow" w:hAnsi="Arial Narrow"/>
          <w:sz w:val="22"/>
          <w:szCs w:val="22"/>
        </w:rPr>
        <w:t>Chaque zone sera équipée de relais  de commande radio EnOcean</w:t>
      </w:r>
      <w:r w:rsidRPr="00ED72C3">
        <w:rPr>
          <w:rFonts w:ascii="Arial Narrow" w:hAnsi="Arial Narrow"/>
          <w:sz w:val="22"/>
          <w:szCs w:val="22"/>
          <w:vertAlign w:val="superscript"/>
        </w:rPr>
        <w:t>®</w:t>
      </w:r>
      <w:r>
        <w:rPr>
          <w:rFonts w:ascii="Arial Narrow" w:hAnsi="Arial Narrow"/>
          <w:sz w:val="22"/>
          <w:szCs w:val="22"/>
        </w:rPr>
        <w:t xml:space="preserve"> (Référence : 09550-0) alimentés en 230 VAC. Les boitiers à chaîne seront raccordés  aux relais radio.</w:t>
      </w:r>
    </w:p>
    <w:p w:rsidR="00A3624B" w:rsidRDefault="00A3624B" w:rsidP="00A3624B">
      <w:pPr>
        <w:spacing w:after="0"/>
        <w:rPr>
          <w:rFonts w:ascii="Arial Narrow" w:hAnsi="Arial Narrow"/>
          <w:sz w:val="22"/>
          <w:szCs w:val="22"/>
        </w:rPr>
      </w:pPr>
      <w:r>
        <w:rPr>
          <w:rFonts w:ascii="Arial Narrow" w:hAnsi="Arial Narrow"/>
          <w:sz w:val="22"/>
          <w:szCs w:val="22"/>
        </w:rPr>
        <w:t xml:space="preserve">L’intensité totale des boitiers à chaîne raccordés sur le relais radio sera de 10 ampères. </w:t>
      </w:r>
    </w:p>
    <w:p w:rsidR="00A3624B" w:rsidRDefault="00A3624B" w:rsidP="00A3624B">
      <w:pPr>
        <w:spacing w:after="0"/>
        <w:rPr>
          <w:rFonts w:ascii="Arial Narrow" w:hAnsi="Arial Narrow"/>
          <w:sz w:val="22"/>
          <w:szCs w:val="22"/>
        </w:rPr>
      </w:pPr>
    </w:p>
    <w:p w:rsidR="00A3624B" w:rsidRDefault="00A3624B" w:rsidP="00A3624B">
      <w:pPr>
        <w:spacing w:after="0"/>
        <w:rPr>
          <w:rFonts w:ascii="Arial Narrow" w:hAnsi="Arial Narrow"/>
          <w:sz w:val="22"/>
          <w:szCs w:val="22"/>
        </w:rPr>
      </w:pPr>
      <w:r>
        <w:rPr>
          <w:rFonts w:ascii="Arial Narrow" w:hAnsi="Arial Narrow"/>
          <w:sz w:val="22"/>
          <w:szCs w:val="22"/>
        </w:rPr>
        <w:t xml:space="preserve">Les relais radio seront en boitiers plastiques compacts pouvant être installés dans les faux plafonds sur la ligne 230 VAC. </w:t>
      </w:r>
    </w:p>
    <w:p w:rsidR="00A3624B" w:rsidRDefault="00A3624B" w:rsidP="00A3624B">
      <w:pPr>
        <w:spacing w:after="0"/>
        <w:rPr>
          <w:rFonts w:ascii="Arial Narrow" w:hAnsi="Arial Narrow"/>
          <w:sz w:val="22"/>
          <w:szCs w:val="22"/>
        </w:rPr>
      </w:pPr>
    </w:p>
    <w:p w:rsidR="00A3624B" w:rsidRDefault="00A3624B" w:rsidP="00A3624B">
      <w:pPr>
        <w:spacing w:after="0"/>
        <w:rPr>
          <w:rFonts w:ascii="Arial Narrow" w:hAnsi="Arial Narrow"/>
          <w:sz w:val="22"/>
          <w:szCs w:val="22"/>
        </w:rPr>
      </w:pPr>
      <w:r>
        <w:rPr>
          <w:rFonts w:ascii="Arial Narrow" w:hAnsi="Arial Narrow"/>
          <w:sz w:val="22"/>
          <w:szCs w:val="22"/>
        </w:rPr>
        <w:t xml:space="preserve">Ils recevront les ordres d’ouverture et de fermeture de l’automate. Les angles d’ouverture seront gérés avec précision afin d’optimiser les débits d’air en fonction des conditions intérieures et extérieures et des scénarii prédéfinis. </w:t>
      </w:r>
    </w:p>
    <w:p w:rsidR="00A3624B" w:rsidRDefault="00A3624B" w:rsidP="00A3624B">
      <w:pPr>
        <w:spacing w:after="0"/>
        <w:rPr>
          <w:rFonts w:ascii="Arial Narrow" w:hAnsi="Arial Narrow"/>
          <w:sz w:val="22"/>
          <w:szCs w:val="22"/>
        </w:rPr>
      </w:pPr>
    </w:p>
    <w:p w:rsidR="00DE4F38" w:rsidRDefault="00A3624B" w:rsidP="00DE4F38">
      <w:pPr>
        <w:spacing w:after="0"/>
        <w:rPr>
          <w:rFonts w:ascii="Arial Narrow" w:hAnsi="Arial Narrow"/>
          <w:sz w:val="22"/>
          <w:szCs w:val="22"/>
        </w:rPr>
      </w:pPr>
      <w:r>
        <w:rPr>
          <w:rFonts w:ascii="Arial Narrow" w:hAnsi="Arial Narrow"/>
          <w:sz w:val="22"/>
          <w:szCs w:val="22"/>
        </w:rPr>
        <w:t>Les relais radio pourront transmettre leur retour d’état qui sera pris en compte par l’automate afin de gérer les éventuelles discordances. </w:t>
      </w:r>
    </w:p>
    <w:p w:rsidR="00DE4F38" w:rsidRDefault="00DE4F38">
      <w:pPr>
        <w:rPr>
          <w:rFonts w:ascii="Arial Narrow" w:hAnsi="Arial Narrow"/>
          <w:sz w:val="22"/>
          <w:szCs w:val="22"/>
        </w:rPr>
      </w:pPr>
      <w:r>
        <w:rPr>
          <w:rFonts w:ascii="Arial Narrow" w:hAnsi="Arial Narrow"/>
          <w:sz w:val="22"/>
          <w:szCs w:val="22"/>
        </w:rPr>
        <w:br w:type="page"/>
      </w:r>
    </w:p>
    <w:p w:rsidR="00A3624B" w:rsidRDefault="00A3624B" w:rsidP="00DE4F38">
      <w:pPr>
        <w:spacing w:after="0"/>
        <w:rPr>
          <w:rFonts w:ascii="Arial Narrow" w:hAnsi="Arial Narrow"/>
          <w:sz w:val="22"/>
          <w:szCs w:val="22"/>
        </w:rPr>
      </w:pPr>
    </w:p>
    <w:p w:rsidR="00DE4F38" w:rsidRPr="00DE4F38" w:rsidRDefault="00DE4F38" w:rsidP="00DE4F38">
      <w:pPr>
        <w:spacing w:after="0"/>
        <w:rPr>
          <w:rFonts w:ascii="Arial Narrow" w:hAnsi="Arial Narrow"/>
          <w:sz w:val="22"/>
          <w:szCs w:val="22"/>
        </w:rPr>
      </w:pPr>
    </w:p>
    <w:p w:rsidR="00A3624B" w:rsidRDefault="00A3624B" w:rsidP="00A41F76">
      <w:pPr>
        <w:pStyle w:val="Default"/>
        <w:numPr>
          <w:ilvl w:val="1"/>
          <w:numId w:val="4"/>
        </w:numPr>
        <w:tabs>
          <w:tab w:val="left" w:pos="2410"/>
        </w:tabs>
        <w:ind w:left="2268" w:hanging="283"/>
        <w:rPr>
          <w:rFonts w:ascii="Arial Narrow" w:hAnsi="Arial Narrow"/>
          <w:b/>
          <w:sz w:val="22"/>
          <w:szCs w:val="22"/>
          <w:u w:val="single"/>
        </w:rPr>
      </w:pPr>
      <w:r w:rsidRPr="00A3573C">
        <w:rPr>
          <w:rFonts w:ascii="Arial Narrow" w:hAnsi="Arial Narrow"/>
          <w:b/>
          <w:sz w:val="22"/>
          <w:szCs w:val="22"/>
          <w:u w:val="single"/>
        </w:rPr>
        <w:t xml:space="preserve">Contact de position des ouvrants </w:t>
      </w:r>
      <w:r>
        <w:rPr>
          <w:rFonts w:ascii="Arial Narrow" w:hAnsi="Arial Narrow"/>
          <w:b/>
          <w:sz w:val="22"/>
          <w:szCs w:val="22"/>
          <w:u w:val="single"/>
        </w:rPr>
        <w:t>radio</w:t>
      </w:r>
    </w:p>
    <w:p w:rsidR="00A3624B" w:rsidRDefault="00A3624B" w:rsidP="00A3624B">
      <w:pPr>
        <w:pStyle w:val="Default"/>
        <w:tabs>
          <w:tab w:val="left" w:pos="3261"/>
        </w:tabs>
        <w:rPr>
          <w:rFonts w:ascii="Arial Narrow" w:hAnsi="Arial Narrow"/>
          <w:b/>
          <w:sz w:val="22"/>
          <w:szCs w:val="22"/>
          <w:u w:val="single"/>
        </w:rPr>
      </w:pPr>
    </w:p>
    <w:p w:rsidR="00A3624B" w:rsidRDefault="00A3624B" w:rsidP="00A3624B">
      <w:pPr>
        <w:spacing w:after="0"/>
        <w:jc w:val="both"/>
        <w:rPr>
          <w:rFonts w:ascii="Arial Narrow" w:hAnsi="Arial Narrow"/>
          <w:sz w:val="22"/>
          <w:szCs w:val="22"/>
        </w:rPr>
      </w:pPr>
      <w:r>
        <w:rPr>
          <w:rFonts w:ascii="Arial Narrow" w:hAnsi="Arial Narrow"/>
          <w:sz w:val="22"/>
          <w:szCs w:val="22"/>
        </w:rPr>
        <w:t xml:space="preserve">Une synthèse de position des ouvrants par zone permettra une surveillance de l’installation. Chaque ouvrant sera équipé d’un contact de position radio sans pile. </w:t>
      </w:r>
    </w:p>
    <w:p w:rsidR="00A3624B" w:rsidRDefault="00A3624B" w:rsidP="00A3624B">
      <w:pPr>
        <w:spacing w:after="0"/>
        <w:jc w:val="both"/>
        <w:rPr>
          <w:rFonts w:ascii="Arial Narrow" w:hAnsi="Arial Narrow"/>
          <w:sz w:val="22"/>
          <w:szCs w:val="22"/>
        </w:rPr>
      </w:pPr>
    </w:p>
    <w:p w:rsidR="00A3624B" w:rsidRDefault="00A3624B" w:rsidP="00A3624B">
      <w:pPr>
        <w:spacing w:after="0"/>
        <w:jc w:val="both"/>
        <w:rPr>
          <w:rFonts w:ascii="Arial Narrow" w:hAnsi="Arial Narrow"/>
          <w:sz w:val="22"/>
          <w:szCs w:val="22"/>
        </w:rPr>
      </w:pPr>
      <w:r>
        <w:rPr>
          <w:rFonts w:ascii="Arial Narrow" w:hAnsi="Arial Narrow"/>
          <w:sz w:val="22"/>
          <w:szCs w:val="22"/>
        </w:rPr>
        <w:t>En fonction du type d’ouvrant, les contacts de position pourront être soit montés en applique (Référence : 09558-0)</w:t>
      </w:r>
      <w:r w:rsidR="002F7319">
        <w:rPr>
          <w:rFonts w:ascii="Arial Narrow" w:hAnsi="Arial Narrow"/>
          <w:sz w:val="22"/>
          <w:szCs w:val="22"/>
        </w:rPr>
        <w:t>,</w:t>
      </w:r>
      <w:r>
        <w:rPr>
          <w:rFonts w:ascii="Arial Narrow" w:hAnsi="Arial Narrow"/>
          <w:sz w:val="22"/>
          <w:szCs w:val="22"/>
        </w:rPr>
        <w:t xml:space="preserve"> soit encastrés dans la feuillure (Référence : 09558-1). </w:t>
      </w:r>
    </w:p>
    <w:p w:rsidR="00A3624B" w:rsidRDefault="00A3624B" w:rsidP="00A3624B">
      <w:pPr>
        <w:spacing w:after="0"/>
        <w:jc w:val="both"/>
        <w:rPr>
          <w:rFonts w:ascii="Arial Narrow" w:hAnsi="Arial Narrow"/>
          <w:sz w:val="22"/>
          <w:szCs w:val="22"/>
        </w:rPr>
      </w:pPr>
    </w:p>
    <w:p w:rsidR="00A3624B" w:rsidRDefault="00A3624B" w:rsidP="00A3624B">
      <w:pPr>
        <w:spacing w:after="0"/>
        <w:jc w:val="both"/>
        <w:rPr>
          <w:rFonts w:ascii="Arial Narrow" w:hAnsi="Arial Narrow"/>
          <w:sz w:val="22"/>
          <w:szCs w:val="22"/>
        </w:rPr>
      </w:pPr>
      <w:r>
        <w:rPr>
          <w:rFonts w:ascii="Arial Narrow" w:hAnsi="Arial Narrow"/>
          <w:sz w:val="22"/>
          <w:szCs w:val="22"/>
        </w:rPr>
        <w:t xml:space="preserve">Les contacts de positions seront associés à un récepteur radio (Référence : 09556-0) transmettant à l’automate la position d’ouverture et de fermeture à chaque changement d’état. </w:t>
      </w:r>
    </w:p>
    <w:p w:rsidR="00A3624B" w:rsidRDefault="00A3624B" w:rsidP="00A3624B">
      <w:pPr>
        <w:pStyle w:val="Default"/>
        <w:tabs>
          <w:tab w:val="left" w:pos="3261"/>
        </w:tabs>
        <w:rPr>
          <w:rFonts w:ascii="Arial Narrow" w:hAnsi="Arial Narrow"/>
          <w:b/>
          <w:sz w:val="22"/>
          <w:szCs w:val="22"/>
          <w:u w:val="single"/>
        </w:rPr>
      </w:pPr>
    </w:p>
    <w:p w:rsidR="00A3624B" w:rsidRPr="00A3573C" w:rsidRDefault="00A3624B" w:rsidP="00A41F76">
      <w:pPr>
        <w:pStyle w:val="Default"/>
        <w:numPr>
          <w:ilvl w:val="1"/>
          <w:numId w:val="4"/>
        </w:numPr>
        <w:tabs>
          <w:tab w:val="left" w:pos="2410"/>
        </w:tabs>
        <w:ind w:left="2268" w:hanging="283"/>
        <w:rPr>
          <w:rFonts w:ascii="Arial Narrow" w:hAnsi="Arial Narrow"/>
          <w:b/>
          <w:sz w:val="22"/>
          <w:szCs w:val="22"/>
          <w:u w:val="single"/>
        </w:rPr>
      </w:pPr>
      <w:r>
        <w:rPr>
          <w:rFonts w:ascii="Arial Narrow" w:hAnsi="Arial Narrow"/>
          <w:b/>
          <w:sz w:val="22"/>
          <w:szCs w:val="22"/>
          <w:u w:val="single"/>
        </w:rPr>
        <w:t>Boitiers à chaîne</w:t>
      </w:r>
    </w:p>
    <w:p w:rsidR="00A3624B" w:rsidRDefault="00A3624B" w:rsidP="00EE58BE">
      <w:pPr>
        <w:pStyle w:val="Paragraphedeliste"/>
        <w:spacing w:after="0"/>
        <w:ind w:left="0"/>
        <w:jc w:val="both"/>
        <w:rPr>
          <w:rFonts w:ascii="Arial Narrow" w:hAnsi="Arial Narrow"/>
          <w:color w:val="000000" w:themeColor="text1"/>
          <w:sz w:val="22"/>
          <w:szCs w:val="22"/>
        </w:rPr>
      </w:pPr>
    </w:p>
    <w:p w:rsidR="00A3624B" w:rsidRDefault="00ED72C3" w:rsidP="00A3624B">
      <w:pPr>
        <w:spacing w:after="0"/>
        <w:rPr>
          <w:rFonts w:ascii="Arial Narrow" w:hAnsi="Arial Narrow"/>
          <w:sz w:val="22"/>
          <w:szCs w:val="22"/>
        </w:rPr>
      </w:pPr>
      <w:r>
        <w:rPr>
          <w:rFonts w:ascii="Arial Narrow" w:hAnsi="Arial Narrow"/>
          <w:sz w:val="22"/>
          <w:szCs w:val="22"/>
        </w:rPr>
        <w:t xml:space="preserve">Chaque ouvrant sera équipé d’un boitier à chaîne silencieux de type </w:t>
      </w:r>
      <w:r w:rsidR="00965AD3">
        <w:rPr>
          <w:rFonts w:ascii="Arial Narrow" w:hAnsi="Arial Narrow"/>
          <w:sz w:val="22"/>
          <w:szCs w:val="22"/>
        </w:rPr>
        <w:t>STILE</w:t>
      </w:r>
      <w:r>
        <w:rPr>
          <w:rFonts w:ascii="Arial Narrow" w:hAnsi="Arial Narrow"/>
          <w:sz w:val="22"/>
          <w:szCs w:val="22"/>
        </w:rPr>
        <w:t xml:space="preserve"> alimenté en 230</w:t>
      </w:r>
      <w:r w:rsidR="00A3624B">
        <w:rPr>
          <w:rFonts w:ascii="Arial Narrow" w:hAnsi="Arial Narrow"/>
          <w:sz w:val="22"/>
          <w:szCs w:val="22"/>
        </w:rPr>
        <w:t xml:space="preserve"> </w:t>
      </w:r>
      <w:r>
        <w:rPr>
          <w:rFonts w:ascii="Arial Narrow" w:hAnsi="Arial Narrow"/>
          <w:sz w:val="22"/>
          <w:szCs w:val="22"/>
        </w:rPr>
        <w:t xml:space="preserve">VAC avec les caractéristiques suivantes : </w:t>
      </w:r>
    </w:p>
    <w:p w:rsidR="00A3624B" w:rsidRDefault="00A3624B" w:rsidP="00A3624B">
      <w:pPr>
        <w:spacing w:after="0"/>
        <w:rPr>
          <w:rFonts w:ascii="Arial Narrow" w:hAnsi="Arial Narrow"/>
          <w:sz w:val="22"/>
          <w:szCs w:val="22"/>
        </w:rPr>
      </w:pPr>
    </w:p>
    <w:p w:rsidR="00ED72C3" w:rsidRPr="00C720D6" w:rsidRDefault="00ED72C3" w:rsidP="001B458D">
      <w:pPr>
        <w:pStyle w:val="Paragraphedeliste"/>
        <w:numPr>
          <w:ilvl w:val="0"/>
          <w:numId w:val="5"/>
        </w:numPr>
        <w:spacing w:after="0"/>
        <w:ind w:left="1701" w:hanging="283"/>
        <w:rPr>
          <w:rFonts w:ascii="Arial Narrow" w:hAnsi="Arial Narrow"/>
          <w:sz w:val="22"/>
          <w:szCs w:val="22"/>
        </w:rPr>
      </w:pPr>
      <w:r>
        <w:rPr>
          <w:rFonts w:ascii="Arial Narrow" w:hAnsi="Arial Narrow"/>
          <w:sz w:val="22"/>
          <w:szCs w:val="22"/>
        </w:rPr>
        <w:t>Course régla</w:t>
      </w:r>
      <w:r w:rsidR="00A3624B">
        <w:rPr>
          <w:rFonts w:ascii="Arial Narrow" w:hAnsi="Arial Narrow"/>
          <w:sz w:val="22"/>
          <w:szCs w:val="22"/>
        </w:rPr>
        <w:t>ble jusqu’à 400 mm</w:t>
      </w:r>
    </w:p>
    <w:p w:rsidR="00ED72C3" w:rsidRDefault="00ED72C3" w:rsidP="001B458D">
      <w:pPr>
        <w:pStyle w:val="Paragraphedeliste"/>
        <w:numPr>
          <w:ilvl w:val="0"/>
          <w:numId w:val="5"/>
        </w:numPr>
        <w:spacing w:after="0"/>
        <w:ind w:left="1701" w:hanging="283"/>
        <w:rPr>
          <w:rFonts w:ascii="Arial Narrow" w:hAnsi="Arial Narrow"/>
          <w:sz w:val="22"/>
          <w:szCs w:val="22"/>
        </w:rPr>
      </w:pPr>
      <w:r w:rsidRPr="00C720D6">
        <w:rPr>
          <w:rFonts w:ascii="Arial Narrow" w:hAnsi="Arial Narrow"/>
          <w:sz w:val="22"/>
          <w:szCs w:val="22"/>
        </w:rPr>
        <w:t>Connecteur extractibl</w:t>
      </w:r>
      <w:r w:rsidR="00A3624B">
        <w:rPr>
          <w:rFonts w:ascii="Arial Narrow" w:hAnsi="Arial Narrow"/>
          <w:sz w:val="22"/>
          <w:szCs w:val="22"/>
        </w:rPr>
        <w:t>e permet un branchement facile</w:t>
      </w:r>
    </w:p>
    <w:p w:rsidR="00ED72C3" w:rsidRDefault="00ED72C3" w:rsidP="001B458D">
      <w:pPr>
        <w:pStyle w:val="Paragraphedeliste"/>
        <w:numPr>
          <w:ilvl w:val="0"/>
          <w:numId w:val="5"/>
        </w:numPr>
        <w:spacing w:after="0"/>
        <w:ind w:left="1701" w:hanging="283"/>
        <w:rPr>
          <w:rFonts w:ascii="Arial Narrow" w:hAnsi="Arial Narrow"/>
          <w:sz w:val="22"/>
          <w:szCs w:val="22"/>
        </w:rPr>
      </w:pPr>
      <w:r>
        <w:rPr>
          <w:rFonts w:ascii="Arial Narrow" w:hAnsi="Arial Narrow"/>
          <w:sz w:val="22"/>
          <w:szCs w:val="22"/>
        </w:rPr>
        <w:t>Forc</w:t>
      </w:r>
      <w:r w:rsidR="00A3624B">
        <w:rPr>
          <w:rFonts w:ascii="Arial Narrow" w:hAnsi="Arial Narrow"/>
          <w:sz w:val="22"/>
          <w:szCs w:val="22"/>
        </w:rPr>
        <w:t>e</w:t>
      </w:r>
      <w:r>
        <w:rPr>
          <w:rFonts w:ascii="Arial Narrow" w:hAnsi="Arial Narrow"/>
          <w:sz w:val="22"/>
          <w:szCs w:val="22"/>
        </w:rPr>
        <w:t xml:space="preserve"> de poussée 300 N</w:t>
      </w:r>
    </w:p>
    <w:p w:rsidR="00A3624B" w:rsidRPr="00C720D6" w:rsidRDefault="00A3624B" w:rsidP="00A3624B">
      <w:pPr>
        <w:pStyle w:val="Paragraphedeliste"/>
        <w:spacing w:after="0"/>
        <w:ind w:left="0"/>
        <w:rPr>
          <w:rFonts w:ascii="Arial Narrow" w:hAnsi="Arial Narrow"/>
          <w:sz w:val="22"/>
          <w:szCs w:val="22"/>
        </w:rPr>
      </w:pPr>
    </w:p>
    <w:p w:rsidR="00ED72C3" w:rsidRDefault="00ED72C3" w:rsidP="00433F01">
      <w:pPr>
        <w:spacing w:after="0"/>
        <w:rPr>
          <w:rFonts w:ascii="Arial Narrow" w:hAnsi="Arial Narrow"/>
          <w:sz w:val="22"/>
          <w:szCs w:val="22"/>
        </w:rPr>
      </w:pPr>
      <w:r>
        <w:rPr>
          <w:rFonts w:ascii="Arial Narrow" w:hAnsi="Arial Narrow"/>
          <w:sz w:val="22"/>
          <w:szCs w:val="22"/>
        </w:rPr>
        <w:t xml:space="preserve">Les boitiers à </w:t>
      </w:r>
      <w:r w:rsidR="00F32E3F">
        <w:rPr>
          <w:rFonts w:ascii="Arial Narrow" w:hAnsi="Arial Narrow"/>
          <w:sz w:val="22"/>
          <w:szCs w:val="22"/>
        </w:rPr>
        <w:t>chaîne</w:t>
      </w:r>
      <w:r>
        <w:rPr>
          <w:rFonts w:ascii="Arial Narrow" w:hAnsi="Arial Narrow"/>
          <w:sz w:val="22"/>
          <w:szCs w:val="22"/>
        </w:rPr>
        <w:t xml:space="preserve"> seront raccordés au relais de commande </w:t>
      </w:r>
      <w:r w:rsidR="00433F01">
        <w:rPr>
          <w:rFonts w:ascii="Arial Narrow" w:hAnsi="Arial Narrow"/>
          <w:sz w:val="22"/>
          <w:szCs w:val="22"/>
        </w:rPr>
        <w:t>radio</w:t>
      </w:r>
      <w:r>
        <w:rPr>
          <w:rFonts w:ascii="Arial Narrow" w:hAnsi="Arial Narrow"/>
          <w:sz w:val="22"/>
          <w:szCs w:val="22"/>
        </w:rPr>
        <w:t xml:space="preserve"> (</w:t>
      </w:r>
      <w:r w:rsidR="00433F01">
        <w:rPr>
          <w:rFonts w:ascii="Arial Narrow" w:hAnsi="Arial Narrow"/>
          <w:sz w:val="22"/>
          <w:szCs w:val="22"/>
        </w:rPr>
        <w:t xml:space="preserve">Référence : </w:t>
      </w:r>
      <w:r>
        <w:rPr>
          <w:rFonts w:ascii="Arial Narrow" w:hAnsi="Arial Narrow"/>
          <w:sz w:val="22"/>
          <w:szCs w:val="22"/>
        </w:rPr>
        <w:t>09550-0).</w:t>
      </w:r>
    </w:p>
    <w:p w:rsidR="00ED72C3" w:rsidRDefault="00ED72C3" w:rsidP="00EE58BE">
      <w:pPr>
        <w:spacing w:after="0"/>
        <w:jc w:val="both"/>
        <w:rPr>
          <w:rFonts w:ascii="Arial Narrow" w:eastAsia="Microsoft YaHei" w:hAnsi="Arial Narrow"/>
          <w:b/>
          <w:bCs/>
          <w:sz w:val="22"/>
          <w:szCs w:val="22"/>
          <w:u w:val="single"/>
        </w:rPr>
      </w:pPr>
    </w:p>
    <w:p w:rsidR="00ED72C3" w:rsidRPr="0012451C" w:rsidRDefault="00ED72C3" w:rsidP="00EE58BE">
      <w:pPr>
        <w:spacing w:after="0"/>
        <w:jc w:val="both"/>
        <w:rPr>
          <w:rFonts w:ascii="Arial Narrow" w:eastAsia="Microsoft YaHei" w:hAnsi="Arial Narrow"/>
          <w:b/>
          <w:bCs/>
          <w:sz w:val="22"/>
          <w:szCs w:val="22"/>
          <w:u w:val="single"/>
        </w:rPr>
      </w:pPr>
    </w:p>
    <w:p w:rsidR="00D31DC8" w:rsidRDefault="00D31DC8" w:rsidP="00A41F76">
      <w:pPr>
        <w:pStyle w:val="Paragraphedeliste"/>
        <w:numPr>
          <w:ilvl w:val="0"/>
          <w:numId w:val="4"/>
        </w:numPr>
        <w:spacing w:after="0" w:line="276" w:lineRule="auto"/>
        <w:ind w:left="1701" w:hanging="283"/>
        <w:rPr>
          <w:rFonts w:ascii="Arial Narrow" w:eastAsia="Microsoft YaHei" w:hAnsi="Arial Narrow"/>
          <w:b/>
          <w:bCs/>
          <w:u w:val="single"/>
        </w:rPr>
      </w:pPr>
      <w:r>
        <w:rPr>
          <w:rFonts w:ascii="Arial Narrow" w:eastAsia="Microsoft YaHei" w:hAnsi="Arial Narrow"/>
          <w:b/>
          <w:bCs/>
          <w:u w:val="single"/>
        </w:rPr>
        <w:t>Prestations</w:t>
      </w:r>
    </w:p>
    <w:p w:rsidR="00D31DC8" w:rsidRPr="00D31DC8" w:rsidRDefault="00D31DC8" w:rsidP="00D31DC8">
      <w:pPr>
        <w:pStyle w:val="Paragraphedeliste"/>
        <w:spacing w:after="0" w:line="276" w:lineRule="auto"/>
        <w:ind w:left="360"/>
        <w:rPr>
          <w:rFonts w:ascii="Arial Narrow" w:eastAsia="Microsoft YaHei" w:hAnsi="Arial Narrow"/>
          <w:b/>
          <w:bCs/>
          <w:u w:val="single"/>
        </w:rPr>
      </w:pPr>
    </w:p>
    <w:p w:rsidR="009058C2" w:rsidRPr="009058C2" w:rsidRDefault="009058C2" w:rsidP="00EE58BE">
      <w:pPr>
        <w:spacing w:after="0"/>
        <w:rPr>
          <w:rFonts w:ascii="Arial Narrow" w:eastAsia="Microsoft YaHei" w:hAnsi="Arial Narrow"/>
          <w:bCs/>
          <w:sz w:val="22"/>
          <w:szCs w:val="22"/>
        </w:rPr>
      </w:pPr>
      <w:r>
        <w:rPr>
          <w:rFonts w:ascii="Arial Narrow" w:eastAsia="Microsoft YaHei" w:hAnsi="Arial Narrow"/>
          <w:bCs/>
          <w:sz w:val="22"/>
          <w:szCs w:val="22"/>
        </w:rPr>
        <w:t>L’entreprise devra la fourniture et pose de :</w:t>
      </w:r>
    </w:p>
    <w:p w:rsidR="00ED72C3" w:rsidRDefault="00ED72C3" w:rsidP="001B458D">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1</w:t>
      </w:r>
      <w:r w:rsidRPr="005972E8">
        <w:rPr>
          <w:rFonts w:ascii="Arial Narrow" w:hAnsi="Arial Narrow" w:cstheme="minorBidi"/>
          <w:sz w:val="22"/>
          <w:szCs w:val="22"/>
        </w:rPr>
        <w:t xml:space="preserve"> automate paramétrable </w:t>
      </w:r>
      <w:r>
        <w:rPr>
          <w:rFonts w:ascii="Arial Narrow" w:hAnsi="Arial Narrow" w:cstheme="minorBidi"/>
          <w:sz w:val="22"/>
          <w:szCs w:val="22"/>
        </w:rPr>
        <w:t>InoPack</w:t>
      </w:r>
      <w:r w:rsidRPr="00ED72C3">
        <w:rPr>
          <w:rFonts w:ascii="Arial Narrow" w:hAnsi="Arial Narrow" w:cstheme="minorBidi"/>
          <w:sz w:val="22"/>
          <w:szCs w:val="22"/>
          <w:vertAlign w:val="superscript"/>
        </w:rPr>
        <w:t>®</w:t>
      </w:r>
      <w:r>
        <w:rPr>
          <w:rFonts w:ascii="Arial Narrow" w:hAnsi="Arial Narrow" w:cstheme="minorBidi"/>
          <w:sz w:val="22"/>
          <w:szCs w:val="22"/>
        </w:rPr>
        <w:t xml:space="preserve"> Web (toutes les 6 zones) - </w:t>
      </w:r>
      <w:r w:rsidRPr="005972E8">
        <w:rPr>
          <w:rFonts w:ascii="Arial Narrow" w:hAnsi="Arial Narrow" w:cstheme="minorBidi"/>
          <w:sz w:val="22"/>
          <w:szCs w:val="22"/>
        </w:rPr>
        <w:t>réf</w:t>
      </w:r>
      <w:r>
        <w:rPr>
          <w:rFonts w:ascii="Arial Narrow" w:hAnsi="Arial Narrow" w:cstheme="minorBidi"/>
          <w:sz w:val="22"/>
          <w:szCs w:val="22"/>
        </w:rPr>
        <w:t>.09250-1</w:t>
      </w:r>
      <w:r w:rsidRPr="005972E8">
        <w:rPr>
          <w:rFonts w:ascii="Arial Narrow" w:hAnsi="Arial Narrow" w:cstheme="minorBidi"/>
          <w:sz w:val="22"/>
          <w:szCs w:val="22"/>
        </w:rPr>
        <w:t xml:space="preserve"> </w:t>
      </w:r>
    </w:p>
    <w:p w:rsidR="00ED72C3" w:rsidRDefault="00F32E3F" w:rsidP="001B458D">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P</w:t>
      </w:r>
      <w:r w:rsidR="00ED72C3">
        <w:rPr>
          <w:rFonts w:ascii="Arial Narrow" w:hAnsi="Arial Narrow" w:cstheme="minorBidi"/>
          <w:sz w:val="22"/>
          <w:szCs w:val="22"/>
        </w:rPr>
        <w:t xml:space="preserve">asserelles de communication </w:t>
      </w:r>
      <w:r w:rsidR="00EE58BE">
        <w:rPr>
          <w:rFonts w:ascii="Arial Narrow" w:hAnsi="Arial Narrow" w:cstheme="minorBidi"/>
          <w:sz w:val="22"/>
          <w:szCs w:val="22"/>
        </w:rPr>
        <w:t>EnOcean</w:t>
      </w:r>
      <w:r w:rsidR="00ED72C3" w:rsidRPr="00ED72C3">
        <w:rPr>
          <w:rFonts w:ascii="Arial Narrow" w:hAnsi="Arial Narrow" w:cstheme="minorBidi"/>
          <w:sz w:val="22"/>
          <w:szCs w:val="22"/>
          <w:vertAlign w:val="superscript"/>
        </w:rPr>
        <w:t>®</w:t>
      </w:r>
      <w:r w:rsidR="00ED72C3">
        <w:rPr>
          <w:rFonts w:ascii="Arial Narrow" w:hAnsi="Arial Narrow" w:cstheme="minorBidi"/>
          <w:sz w:val="22"/>
          <w:szCs w:val="22"/>
          <w:vertAlign w:val="superscript"/>
        </w:rPr>
        <w:t xml:space="preserve"> </w:t>
      </w:r>
      <w:r w:rsidR="00ED72C3">
        <w:rPr>
          <w:rFonts w:ascii="Arial Narrow" w:hAnsi="Arial Narrow" w:cstheme="minorBidi"/>
          <w:sz w:val="22"/>
          <w:szCs w:val="22"/>
        </w:rPr>
        <w:t>(toutes les 2 zones) - réf.09552-0</w:t>
      </w:r>
    </w:p>
    <w:p w:rsidR="00841392" w:rsidRPr="002F7319" w:rsidRDefault="00ED72C3" w:rsidP="002F7319">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 xml:space="preserve">1 station </w:t>
      </w:r>
      <w:r w:rsidR="00433F01">
        <w:rPr>
          <w:rFonts w:ascii="Arial Narrow" w:hAnsi="Arial Narrow" w:cstheme="minorBidi"/>
          <w:sz w:val="22"/>
          <w:szCs w:val="22"/>
        </w:rPr>
        <w:t xml:space="preserve">météorologique </w:t>
      </w:r>
      <w:r>
        <w:rPr>
          <w:rFonts w:ascii="Arial Narrow" w:hAnsi="Arial Narrow" w:cstheme="minorBidi"/>
          <w:sz w:val="22"/>
          <w:szCs w:val="22"/>
        </w:rPr>
        <w:t xml:space="preserve"> </w:t>
      </w:r>
      <w:r w:rsidR="00433F01">
        <w:rPr>
          <w:rFonts w:ascii="Arial Narrow" w:hAnsi="Arial Narrow" w:cstheme="minorBidi"/>
          <w:sz w:val="22"/>
          <w:szCs w:val="22"/>
        </w:rPr>
        <w:t>radio</w:t>
      </w:r>
      <w:r>
        <w:rPr>
          <w:rFonts w:ascii="Arial Narrow" w:hAnsi="Arial Narrow" w:cstheme="minorBidi"/>
          <w:sz w:val="22"/>
          <w:szCs w:val="22"/>
        </w:rPr>
        <w:t xml:space="preserve"> - réf.09557-0</w:t>
      </w:r>
      <w:r w:rsidRPr="005972E8">
        <w:rPr>
          <w:rFonts w:ascii="Arial Narrow" w:hAnsi="Arial Narrow" w:cstheme="minorBidi"/>
          <w:sz w:val="22"/>
          <w:szCs w:val="22"/>
        </w:rPr>
        <w:t xml:space="preserve"> </w:t>
      </w:r>
    </w:p>
    <w:p w:rsidR="009E5BBE" w:rsidRPr="009E5BBE" w:rsidRDefault="00ED72C3" w:rsidP="001B458D">
      <w:pPr>
        <w:pStyle w:val="Default"/>
        <w:numPr>
          <w:ilvl w:val="0"/>
          <w:numId w:val="3"/>
        </w:numPr>
        <w:ind w:left="1701" w:hanging="283"/>
        <w:rPr>
          <w:rFonts w:ascii="Arial Narrow" w:hAnsi="Arial Narrow" w:cstheme="minorBidi"/>
          <w:sz w:val="22"/>
          <w:szCs w:val="22"/>
        </w:rPr>
      </w:pPr>
      <w:r w:rsidRPr="009E5BBE">
        <w:rPr>
          <w:rFonts w:ascii="Arial Narrow" w:hAnsi="Arial Narrow" w:cstheme="minorBidi"/>
          <w:color w:val="C00000"/>
          <w:sz w:val="22"/>
          <w:szCs w:val="22"/>
        </w:rPr>
        <w:t xml:space="preserve">1 sonde de température intérieure  </w:t>
      </w:r>
      <w:r w:rsidR="00433F01" w:rsidRPr="009E5BBE">
        <w:rPr>
          <w:rFonts w:ascii="Arial Narrow" w:hAnsi="Arial Narrow" w:cstheme="minorBidi"/>
          <w:color w:val="C00000"/>
          <w:sz w:val="22"/>
          <w:szCs w:val="22"/>
        </w:rPr>
        <w:t>radio</w:t>
      </w:r>
      <w:r w:rsidRPr="009E5BBE">
        <w:rPr>
          <w:rFonts w:ascii="Arial Narrow" w:hAnsi="Arial Narrow" w:cstheme="minorBidi"/>
          <w:color w:val="C00000"/>
          <w:sz w:val="22"/>
          <w:szCs w:val="22"/>
        </w:rPr>
        <w:t xml:space="preserve"> par z</w:t>
      </w:r>
      <w:r w:rsidR="009E5BBE">
        <w:rPr>
          <w:rFonts w:ascii="Arial Narrow" w:hAnsi="Arial Narrow" w:cstheme="minorBidi"/>
          <w:color w:val="C00000"/>
          <w:sz w:val="22"/>
          <w:szCs w:val="22"/>
        </w:rPr>
        <w:t>one de ventilation - réf.09501-0</w:t>
      </w:r>
    </w:p>
    <w:p w:rsidR="009E5BBE" w:rsidRPr="009E5BBE" w:rsidRDefault="009E5BBE" w:rsidP="009E5BBE">
      <w:pPr>
        <w:pStyle w:val="Default"/>
        <w:ind w:left="1701"/>
        <w:jc w:val="center"/>
        <w:rPr>
          <w:rFonts w:ascii="Arial Narrow" w:hAnsi="Arial Narrow" w:cstheme="minorBidi"/>
          <w:b/>
          <w:sz w:val="22"/>
          <w:szCs w:val="22"/>
        </w:rPr>
      </w:pPr>
      <w:r w:rsidRPr="009E5BBE">
        <w:rPr>
          <w:rFonts w:ascii="Arial Narrow" w:hAnsi="Arial Narrow" w:cstheme="minorBidi"/>
          <w:b/>
          <w:color w:val="C00000"/>
          <w:sz w:val="22"/>
          <w:szCs w:val="22"/>
        </w:rPr>
        <w:t>OU</w:t>
      </w:r>
    </w:p>
    <w:p w:rsidR="00ED72C3" w:rsidRDefault="00ED72C3" w:rsidP="001B458D">
      <w:pPr>
        <w:pStyle w:val="Default"/>
        <w:numPr>
          <w:ilvl w:val="0"/>
          <w:numId w:val="3"/>
        </w:numPr>
        <w:ind w:left="1701" w:hanging="283"/>
        <w:rPr>
          <w:rFonts w:ascii="Arial Narrow" w:hAnsi="Arial Narrow" w:cstheme="minorBidi"/>
          <w:color w:val="C00000"/>
          <w:sz w:val="22"/>
          <w:szCs w:val="22"/>
        </w:rPr>
      </w:pPr>
      <w:r w:rsidRPr="00ED72C3">
        <w:rPr>
          <w:rFonts w:ascii="Arial Narrow" w:hAnsi="Arial Narrow" w:cstheme="minorBidi"/>
          <w:color w:val="C00000"/>
          <w:sz w:val="22"/>
          <w:szCs w:val="22"/>
        </w:rPr>
        <w:t xml:space="preserve">1 sonde d’ambiance </w:t>
      </w:r>
      <w:r w:rsidR="00433F01">
        <w:rPr>
          <w:rFonts w:ascii="Arial Narrow" w:hAnsi="Arial Narrow" w:cstheme="minorBidi"/>
          <w:color w:val="C00000"/>
          <w:sz w:val="22"/>
          <w:szCs w:val="22"/>
        </w:rPr>
        <w:t>radio</w:t>
      </w:r>
      <w:r w:rsidRPr="00ED72C3">
        <w:rPr>
          <w:rFonts w:ascii="Arial Narrow" w:hAnsi="Arial Narrow" w:cstheme="minorBidi"/>
          <w:color w:val="C00000"/>
          <w:sz w:val="22"/>
          <w:szCs w:val="22"/>
        </w:rPr>
        <w:t xml:space="preserve"> par zone (Température, CO</w:t>
      </w:r>
      <w:r w:rsidRPr="00ED72C3">
        <w:rPr>
          <w:rFonts w:ascii="Arial Narrow" w:hAnsi="Arial Narrow" w:cstheme="minorBidi"/>
          <w:color w:val="C00000"/>
          <w:sz w:val="22"/>
          <w:szCs w:val="22"/>
          <w:vertAlign w:val="subscript"/>
        </w:rPr>
        <w:t>2</w:t>
      </w:r>
      <w:r w:rsidRPr="00ED72C3">
        <w:rPr>
          <w:rFonts w:ascii="Arial Narrow" w:hAnsi="Arial Narrow" w:cstheme="minorBidi"/>
          <w:color w:val="C00000"/>
          <w:sz w:val="22"/>
          <w:szCs w:val="22"/>
        </w:rPr>
        <w:t xml:space="preserve"> et hygrométrie</w:t>
      </w:r>
      <w:r>
        <w:rPr>
          <w:rFonts w:ascii="Arial Narrow" w:hAnsi="Arial Narrow" w:cstheme="minorBidi"/>
          <w:color w:val="C00000"/>
          <w:sz w:val="22"/>
          <w:szCs w:val="22"/>
        </w:rPr>
        <w:t>)</w:t>
      </w:r>
      <w:r w:rsidR="00F32E3F">
        <w:rPr>
          <w:rFonts w:ascii="Arial Narrow" w:hAnsi="Arial Narrow" w:cstheme="minorBidi"/>
          <w:color w:val="C00000"/>
          <w:sz w:val="22"/>
          <w:szCs w:val="22"/>
        </w:rPr>
        <w:t xml:space="preserve"> </w:t>
      </w:r>
      <w:r w:rsidRPr="00ED72C3">
        <w:rPr>
          <w:rFonts w:ascii="Arial Narrow" w:hAnsi="Arial Narrow" w:cstheme="minorBidi"/>
          <w:color w:val="C00000"/>
          <w:sz w:val="22"/>
          <w:szCs w:val="22"/>
        </w:rPr>
        <w:t>- réf.09509-1</w:t>
      </w:r>
    </w:p>
    <w:p w:rsidR="00841392" w:rsidRDefault="00841392" w:rsidP="00841392">
      <w:pPr>
        <w:pStyle w:val="Default"/>
        <w:ind w:left="1701"/>
        <w:jc w:val="center"/>
        <w:rPr>
          <w:rFonts w:ascii="Arial Narrow" w:hAnsi="Arial Narrow" w:cstheme="minorBidi"/>
          <w:b/>
          <w:color w:val="C00000"/>
          <w:sz w:val="22"/>
          <w:szCs w:val="22"/>
        </w:rPr>
      </w:pPr>
      <w:r w:rsidRPr="00841392">
        <w:rPr>
          <w:rFonts w:ascii="Arial Narrow" w:hAnsi="Arial Narrow" w:cstheme="minorBidi"/>
          <w:b/>
          <w:color w:val="C00000"/>
          <w:sz w:val="22"/>
          <w:szCs w:val="22"/>
        </w:rPr>
        <w:t>OU</w:t>
      </w:r>
    </w:p>
    <w:p w:rsidR="00841392" w:rsidRPr="002F7319" w:rsidRDefault="00841392" w:rsidP="002F7319">
      <w:pPr>
        <w:pStyle w:val="Default"/>
        <w:numPr>
          <w:ilvl w:val="0"/>
          <w:numId w:val="3"/>
        </w:numPr>
        <w:ind w:left="1701" w:hanging="283"/>
        <w:rPr>
          <w:rFonts w:ascii="Arial Narrow" w:hAnsi="Arial Narrow" w:cstheme="minorBidi"/>
          <w:color w:val="C00000"/>
          <w:sz w:val="22"/>
          <w:szCs w:val="22"/>
        </w:rPr>
      </w:pPr>
      <w:r w:rsidRPr="00ED72C3">
        <w:rPr>
          <w:rFonts w:ascii="Arial Narrow" w:hAnsi="Arial Narrow" w:cstheme="minorBidi"/>
          <w:color w:val="C00000"/>
          <w:sz w:val="22"/>
          <w:szCs w:val="22"/>
        </w:rPr>
        <w:t xml:space="preserve">1 sonde d’ambiance </w:t>
      </w:r>
      <w:r>
        <w:rPr>
          <w:rFonts w:ascii="Arial Narrow" w:hAnsi="Arial Narrow" w:cstheme="minorBidi"/>
          <w:color w:val="C00000"/>
          <w:sz w:val="22"/>
          <w:szCs w:val="22"/>
        </w:rPr>
        <w:t>radio</w:t>
      </w:r>
      <w:r w:rsidRPr="00ED72C3">
        <w:rPr>
          <w:rFonts w:ascii="Arial Narrow" w:hAnsi="Arial Narrow" w:cstheme="minorBidi"/>
          <w:color w:val="C00000"/>
          <w:sz w:val="22"/>
          <w:szCs w:val="22"/>
        </w:rPr>
        <w:t xml:space="preserve"> par zone (Température, CO</w:t>
      </w:r>
      <w:r w:rsidRPr="00ED72C3">
        <w:rPr>
          <w:rFonts w:ascii="Arial Narrow" w:hAnsi="Arial Narrow" w:cstheme="minorBidi"/>
          <w:color w:val="C00000"/>
          <w:sz w:val="22"/>
          <w:szCs w:val="22"/>
          <w:vertAlign w:val="subscript"/>
        </w:rPr>
        <w:t>2</w:t>
      </w:r>
      <w:r>
        <w:rPr>
          <w:rFonts w:ascii="Arial Narrow" w:hAnsi="Arial Narrow" w:cstheme="minorBidi"/>
          <w:color w:val="C00000"/>
          <w:sz w:val="22"/>
          <w:szCs w:val="22"/>
        </w:rPr>
        <w:t>,  hygrométrie et COV) - réf.09509-3</w:t>
      </w:r>
    </w:p>
    <w:p w:rsidR="00ED72C3" w:rsidRDefault="00ED72C3" w:rsidP="001B458D">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1 commutateur général 3 positions à clé - réf.13912-1</w:t>
      </w:r>
    </w:p>
    <w:p w:rsidR="00ED72C3" w:rsidRDefault="00ED72C3" w:rsidP="001B458D">
      <w:pPr>
        <w:pStyle w:val="Default"/>
        <w:numPr>
          <w:ilvl w:val="0"/>
          <w:numId w:val="3"/>
        </w:numPr>
        <w:ind w:left="1701" w:hanging="283"/>
        <w:rPr>
          <w:rFonts w:ascii="Arial Narrow" w:hAnsi="Arial Narrow" w:cstheme="minorBidi"/>
          <w:sz w:val="22"/>
          <w:szCs w:val="22"/>
        </w:rPr>
      </w:pPr>
      <w:r>
        <w:rPr>
          <w:rFonts w:ascii="Arial Narrow" w:hAnsi="Arial Narrow" w:cstheme="minorBidi"/>
          <w:sz w:val="22"/>
          <w:szCs w:val="22"/>
        </w:rPr>
        <w:t xml:space="preserve">1 bouton poussoir </w:t>
      </w:r>
      <w:r w:rsidR="00433F01">
        <w:rPr>
          <w:rFonts w:ascii="Arial Narrow" w:hAnsi="Arial Narrow" w:cstheme="minorBidi"/>
          <w:sz w:val="22"/>
          <w:szCs w:val="22"/>
        </w:rPr>
        <w:t>radio</w:t>
      </w:r>
      <w:r>
        <w:rPr>
          <w:rFonts w:ascii="Arial Narrow" w:hAnsi="Arial Narrow" w:cstheme="minorBidi"/>
          <w:sz w:val="22"/>
          <w:szCs w:val="22"/>
        </w:rPr>
        <w:t xml:space="preserve"> par zone de ventilation - réf.09504-3</w:t>
      </w:r>
    </w:p>
    <w:p w:rsidR="00ED72C3" w:rsidRDefault="00ED72C3" w:rsidP="001B458D">
      <w:pPr>
        <w:pStyle w:val="Default"/>
        <w:numPr>
          <w:ilvl w:val="0"/>
          <w:numId w:val="3"/>
        </w:numPr>
        <w:ind w:left="1701" w:hanging="283"/>
        <w:rPr>
          <w:rFonts w:ascii="Arial Narrow" w:hAnsi="Arial Narrow" w:cstheme="minorBidi"/>
          <w:color w:val="000000" w:themeColor="text1"/>
          <w:sz w:val="22"/>
          <w:szCs w:val="22"/>
        </w:rPr>
      </w:pPr>
      <w:r w:rsidRPr="000A0D2F">
        <w:rPr>
          <w:rFonts w:ascii="Arial Narrow" w:hAnsi="Arial Narrow" w:cstheme="minorBidi"/>
          <w:color w:val="000000" w:themeColor="text1"/>
          <w:sz w:val="22"/>
          <w:szCs w:val="22"/>
        </w:rPr>
        <w:t xml:space="preserve">1 </w:t>
      </w:r>
      <w:r>
        <w:rPr>
          <w:rFonts w:ascii="Arial Narrow" w:hAnsi="Arial Narrow" w:cstheme="minorBidi"/>
          <w:color w:val="000000" w:themeColor="text1"/>
          <w:sz w:val="22"/>
          <w:szCs w:val="22"/>
        </w:rPr>
        <w:t xml:space="preserve">relais de commande </w:t>
      </w:r>
      <w:r w:rsidR="00433F01">
        <w:rPr>
          <w:rFonts w:ascii="Arial Narrow" w:hAnsi="Arial Narrow" w:cstheme="minorBidi"/>
          <w:color w:val="000000" w:themeColor="text1"/>
          <w:sz w:val="22"/>
          <w:szCs w:val="22"/>
        </w:rPr>
        <w:t>radio</w:t>
      </w:r>
      <w:r>
        <w:rPr>
          <w:rFonts w:ascii="Arial Narrow" w:hAnsi="Arial Narrow" w:cstheme="minorBidi"/>
          <w:color w:val="000000" w:themeColor="text1"/>
          <w:sz w:val="22"/>
          <w:szCs w:val="22"/>
        </w:rPr>
        <w:t xml:space="preserve"> par zone de ventilation</w:t>
      </w:r>
      <w:r>
        <w:rPr>
          <w:rFonts w:ascii="Arial Narrow" w:hAnsi="Arial Narrow" w:cstheme="minorBidi"/>
          <w:sz w:val="22"/>
          <w:szCs w:val="22"/>
        </w:rPr>
        <w:t xml:space="preserve"> - réf.</w:t>
      </w:r>
      <w:r>
        <w:rPr>
          <w:rFonts w:ascii="Arial Narrow" w:hAnsi="Arial Narrow" w:cstheme="minorBidi"/>
          <w:color w:val="000000" w:themeColor="text1"/>
          <w:sz w:val="22"/>
          <w:szCs w:val="22"/>
        </w:rPr>
        <w:t>09550-0</w:t>
      </w:r>
    </w:p>
    <w:p w:rsidR="00ED72C3" w:rsidRDefault="00ED72C3" w:rsidP="001B458D">
      <w:pPr>
        <w:pStyle w:val="Default"/>
        <w:numPr>
          <w:ilvl w:val="0"/>
          <w:numId w:val="3"/>
        </w:numPr>
        <w:ind w:left="1701" w:hanging="283"/>
        <w:rPr>
          <w:rFonts w:ascii="Arial Narrow" w:hAnsi="Arial Narrow" w:cstheme="minorBidi"/>
          <w:color w:val="000000" w:themeColor="text1"/>
          <w:sz w:val="22"/>
          <w:szCs w:val="22"/>
        </w:rPr>
      </w:pPr>
      <w:r>
        <w:rPr>
          <w:rFonts w:ascii="Arial Narrow" w:hAnsi="Arial Narrow" w:cstheme="minorBidi"/>
          <w:color w:val="000000" w:themeColor="text1"/>
          <w:sz w:val="22"/>
          <w:szCs w:val="22"/>
        </w:rPr>
        <w:t xml:space="preserve">1 boitier à </w:t>
      </w:r>
      <w:r w:rsidR="00F32E3F">
        <w:rPr>
          <w:rFonts w:ascii="Arial Narrow" w:hAnsi="Arial Narrow" w:cstheme="minorBidi"/>
          <w:color w:val="000000" w:themeColor="text1"/>
          <w:sz w:val="22"/>
          <w:szCs w:val="22"/>
        </w:rPr>
        <w:t>chaîne</w:t>
      </w:r>
      <w:r>
        <w:rPr>
          <w:rFonts w:ascii="Arial Narrow" w:hAnsi="Arial Narrow" w:cstheme="minorBidi"/>
          <w:color w:val="000000" w:themeColor="text1"/>
          <w:sz w:val="22"/>
          <w:szCs w:val="22"/>
        </w:rPr>
        <w:t xml:space="preserve"> S</w:t>
      </w:r>
      <w:r w:rsidR="00965AD3">
        <w:rPr>
          <w:rFonts w:ascii="Arial Narrow" w:hAnsi="Arial Narrow" w:cstheme="minorBidi"/>
          <w:color w:val="000000" w:themeColor="text1"/>
          <w:sz w:val="22"/>
          <w:szCs w:val="22"/>
        </w:rPr>
        <w:t>TILE</w:t>
      </w:r>
      <w:r>
        <w:rPr>
          <w:rFonts w:ascii="Arial Narrow" w:hAnsi="Arial Narrow" w:cstheme="minorBidi"/>
          <w:color w:val="000000" w:themeColor="text1"/>
          <w:sz w:val="22"/>
          <w:szCs w:val="22"/>
        </w:rPr>
        <w:t xml:space="preserve"> par ouvrant</w:t>
      </w:r>
      <w:r>
        <w:rPr>
          <w:rFonts w:ascii="Arial Narrow" w:hAnsi="Arial Narrow" w:cstheme="minorBidi"/>
          <w:sz w:val="22"/>
          <w:szCs w:val="22"/>
        </w:rPr>
        <w:t xml:space="preserve"> - réf.</w:t>
      </w:r>
      <w:r>
        <w:rPr>
          <w:rFonts w:ascii="Arial Narrow" w:hAnsi="Arial Narrow" w:cstheme="minorBidi"/>
          <w:color w:val="000000" w:themeColor="text1"/>
          <w:sz w:val="22"/>
          <w:szCs w:val="22"/>
        </w:rPr>
        <w:t>256xx-0</w:t>
      </w:r>
    </w:p>
    <w:p w:rsidR="00DB0148" w:rsidRDefault="00DB0148" w:rsidP="001B458D">
      <w:pPr>
        <w:pStyle w:val="Default"/>
        <w:numPr>
          <w:ilvl w:val="0"/>
          <w:numId w:val="3"/>
        </w:numPr>
        <w:ind w:left="1701" w:hanging="284"/>
        <w:rPr>
          <w:rFonts w:ascii="Arial Narrow" w:hAnsi="Arial Narrow" w:cstheme="minorBidi"/>
          <w:sz w:val="22"/>
          <w:szCs w:val="22"/>
        </w:rPr>
      </w:pPr>
      <w:r>
        <w:rPr>
          <w:rFonts w:ascii="Arial Narrow" w:hAnsi="Arial Narrow" w:cstheme="minorBidi"/>
          <w:sz w:val="22"/>
          <w:szCs w:val="22"/>
        </w:rPr>
        <w:t>L’ensemble du câblage nécessaire</w:t>
      </w:r>
    </w:p>
    <w:p w:rsidR="00DB0148" w:rsidRDefault="00DB0148" w:rsidP="001B458D">
      <w:pPr>
        <w:pStyle w:val="Default"/>
        <w:numPr>
          <w:ilvl w:val="0"/>
          <w:numId w:val="3"/>
        </w:numPr>
        <w:ind w:left="1701" w:hanging="284"/>
        <w:rPr>
          <w:rFonts w:ascii="Arial Narrow" w:hAnsi="Arial Narrow" w:cstheme="minorBidi"/>
          <w:sz w:val="22"/>
          <w:szCs w:val="22"/>
        </w:rPr>
      </w:pPr>
      <w:r>
        <w:rPr>
          <w:rFonts w:ascii="Arial Narrow" w:hAnsi="Arial Narrow" w:cstheme="minorBidi"/>
          <w:sz w:val="22"/>
          <w:szCs w:val="22"/>
        </w:rPr>
        <w:t>Paramétrage du système</w:t>
      </w:r>
    </w:p>
    <w:p w:rsidR="00DB0148" w:rsidRDefault="00DB0148" w:rsidP="001B458D">
      <w:pPr>
        <w:pStyle w:val="Default"/>
        <w:numPr>
          <w:ilvl w:val="0"/>
          <w:numId w:val="3"/>
        </w:numPr>
        <w:ind w:left="1701" w:hanging="284"/>
        <w:rPr>
          <w:rFonts w:ascii="Arial Narrow" w:hAnsi="Arial Narrow" w:cstheme="minorBidi"/>
          <w:sz w:val="22"/>
          <w:szCs w:val="22"/>
        </w:rPr>
      </w:pPr>
      <w:r>
        <w:rPr>
          <w:rFonts w:ascii="Arial Narrow" w:hAnsi="Arial Narrow" w:cstheme="minorBidi"/>
          <w:sz w:val="22"/>
          <w:szCs w:val="22"/>
        </w:rPr>
        <w:t>Essais et mise en service</w:t>
      </w:r>
    </w:p>
    <w:p w:rsidR="00DB0148" w:rsidRDefault="00DB0148" w:rsidP="001B458D">
      <w:pPr>
        <w:pStyle w:val="Default"/>
        <w:numPr>
          <w:ilvl w:val="0"/>
          <w:numId w:val="3"/>
        </w:numPr>
        <w:ind w:left="1701" w:hanging="284"/>
        <w:rPr>
          <w:rFonts w:ascii="Arial Narrow" w:hAnsi="Arial Narrow" w:cstheme="minorBidi"/>
          <w:sz w:val="22"/>
          <w:szCs w:val="22"/>
        </w:rPr>
      </w:pPr>
      <w:r>
        <w:rPr>
          <w:rFonts w:ascii="Arial Narrow" w:hAnsi="Arial Narrow" w:cstheme="minorBidi"/>
          <w:sz w:val="22"/>
          <w:szCs w:val="22"/>
        </w:rPr>
        <w:t>Formation des utilisateurs</w:t>
      </w:r>
    </w:p>
    <w:p w:rsidR="002F7319" w:rsidRDefault="002F7319">
      <w:pPr>
        <w:rPr>
          <w:rFonts w:ascii="Arial Narrow" w:hAnsi="Arial Narrow" w:cs="Symbol"/>
          <w:color w:val="6699CC"/>
          <w:sz w:val="22"/>
          <w:szCs w:val="22"/>
        </w:rPr>
      </w:pPr>
      <w:r>
        <w:rPr>
          <w:rFonts w:ascii="Arial Narrow" w:hAnsi="Arial Narrow" w:cs="Symbol"/>
          <w:color w:val="6699CC"/>
          <w:sz w:val="22"/>
          <w:szCs w:val="22"/>
        </w:rPr>
        <w:br w:type="page"/>
      </w:r>
    </w:p>
    <w:p w:rsidR="00D31DC8" w:rsidRDefault="00D31DC8" w:rsidP="00D31DC8">
      <w:pPr>
        <w:spacing w:after="0"/>
        <w:rPr>
          <w:rFonts w:ascii="Arial Narrow" w:hAnsi="Arial Narrow" w:cs="Symbol"/>
          <w:color w:val="6699CC"/>
          <w:sz w:val="22"/>
          <w:szCs w:val="22"/>
        </w:rPr>
      </w:pPr>
    </w:p>
    <w:p w:rsidR="00DB0148" w:rsidRPr="00D31DC8" w:rsidRDefault="00D31DC8" w:rsidP="00A41F76">
      <w:pPr>
        <w:pStyle w:val="Paragraphedeliste"/>
        <w:numPr>
          <w:ilvl w:val="0"/>
          <w:numId w:val="4"/>
        </w:numPr>
        <w:spacing w:after="0"/>
        <w:ind w:left="1701" w:hanging="283"/>
        <w:rPr>
          <w:rFonts w:ascii="Arial Narrow" w:hAnsi="Arial Narrow" w:cs="Symbol"/>
          <w:color w:val="6699CC"/>
          <w:sz w:val="22"/>
          <w:szCs w:val="22"/>
        </w:rPr>
      </w:pPr>
      <w:r w:rsidRPr="00D31DC8">
        <w:rPr>
          <w:rFonts w:ascii="Arial Narrow" w:eastAsia="Microsoft YaHei" w:hAnsi="Arial Narrow"/>
          <w:b/>
          <w:bCs/>
          <w:u w:val="single"/>
        </w:rPr>
        <w:t>S</w:t>
      </w:r>
      <w:r w:rsidR="00DB0148" w:rsidRPr="00D31DC8">
        <w:rPr>
          <w:rFonts w:ascii="Arial Narrow" w:eastAsia="Microsoft YaHei" w:hAnsi="Arial Narrow"/>
          <w:b/>
          <w:bCs/>
          <w:u w:val="single"/>
        </w:rPr>
        <w:t>ynoptique</w:t>
      </w:r>
      <w:r w:rsidR="00612F9F" w:rsidRPr="00D31DC8">
        <w:rPr>
          <w:rFonts w:ascii="Arial Narrow" w:eastAsia="Microsoft YaHei" w:hAnsi="Arial Narrow"/>
          <w:b/>
          <w:bCs/>
          <w:u w:val="single"/>
        </w:rPr>
        <w:t xml:space="preserve"> type</w:t>
      </w:r>
    </w:p>
    <w:p w:rsidR="00D54C7C" w:rsidRPr="00441B6D" w:rsidRDefault="00A41F76" w:rsidP="00EE58BE">
      <w:pPr>
        <w:spacing w:after="0"/>
        <w:rPr>
          <w:rFonts w:ascii="Arial Narrow" w:eastAsia="Microsoft YaHei" w:hAnsi="Arial Narrow"/>
          <w:b/>
          <w:u w:val="single"/>
        </w:rPr>
      </w:pPr>
      <w:r>
        <w:rPr>
          <w:noProof/>
          <w:lang w:eastAsia="fr-FR"/>
        </w:rPr>
        <w:drawing>
          <wp:anchor distT="0" distB="0" distL="114300" distR="114300" simplePos="0" relativeHeight="251697152" behindDoc="0" locked="0" layoutInCell="1" allowOverlap="1">
            <wp:simplePos x="-746125" y="1831975"/>
            <wp:positionH relativeFrom="margin">
              <wp:align>center</wp:align>
            </wp:positionH>
            <wp:positionV relativeFrom="margin">
              <wp:align>center</wp:align>
            </wp:positionV>
            <wp:extent cx="8067040" cy="5146675"/>
            <wp:effectExtent l="0" t="6668" r="3493" b="3492"/>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oPack Web.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067423" cy="5147016"/>
                    </a:xfrm>
                    <a:prstGeom prst="rect">
                      <a:avLst/>
                    </a:prstGeom>
                  </pic:spPr>
                </pic:pic>
              </a:graphicData>
            </a:graphic>
            <wp14:sizeRelH relativeFrom="margin">
              <wp14:pctWidth>0</wp14:pctWidth>
            </wp14:sizeRelH>
            <wp14:sizeRelV relativeFrom="margin">
              <wp14:pctHeight>0</wp14:pctHeight>
            </wp14:sizeRelV>
          </wp:anchor>
        </w:drawing>
      </w:r>
      <w:r w:rsidR="006F54FC" w:rsidRPr="006F54FC">
        <w:rPr>
          <w:noProof/>
          <w:lang w:eastAsia="fr-FR"/>
        </w:rPr>
        <mc:AlternateContent>
          <mc:Choice Requires="wps">
            <w:drawing>
              <wp:anchor distT="0" distB="0" distL="114300" distR="114300" simplePos="0" relativeHeight="251680768" behindDoc="0" locked="0" layoutInCell="1" allowOverlap="1" wp14:anchorId="1B391C95" wp14:editId="790A2EBB">
                <wp:simplePos x="0" y="0"/>
                <wp:positionH relativeFrom="column">
                  <wp:posOffset>-3448050</wp:posOffset>
                </wp:positionH>
                <wp:positionV relativeFrom="paragraph">
                  <wp:posOffset>2640965</wp:posOffset>
                </wp:positionV>
                <wp:extent cx="2374265" cy="20955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9550"/>
                        </a:xfrm>
                        <a:prstGeom prst="rect">
                          <a:avLst/>
                        </a:prstGeom>
                        <a:noFill/>
                        <a:ln w="9525">
                          <a:noFill/>
                          <a:miter lim="800000"/>
                          <a:headEnd/>
                          <a:tailEnd/>
                        </a:ln>
                      </wps:spPr>
                      <wps:txbx>
                        <w:txbxContent>
                          <w:p w:rsidR="00433F01" w:rsidRPr="006F54FC" w:rsidRDefault="00433F01" w:rsidP="006F54FC">
                            <w:pPr>
                              <w:rPr>
                                <w:rFonts w:ascii="Arial Narrow" w:hAnsi="Arial Narrow"/>
                                <w:i/>
                                <w:iCs/>
                                <w:sz w:val="28"/>
                                <w:szCs w:val="28"/>
                              </w:rPr>
                            </w:pPr>
                            <w:r>
                              <w:rPr>
                                <w:rFonts w:ascii="Arial Narrow" w:hAnsi="Arial Narrow" w:cs="Arial"/>
                                <w:i/>
                                <w:iCs/>
                                <w:color w:val="000000"/>
                                <w:sz w:val="20"/>
                                <w:szCs w:val="20"/>
                              </w:rPr>
                              <w:t>Daniel Nuret Architectes</w:t>
                            </w:r>
                            <w:r w:rsidRPr="006F54FC">
                              <w:rPr>
                                <w:rFonts w:ascii="Arial Narrow" w:hAnsi="Arial Narrow" w:cs="Arial"/>
                                <w:i/>
                                <w:iCs/>
                                <w:color w:val="000000"/>
                                <w:sz w:val="20"/>
                                <w:szCs w:val="20"/>
                                <w:vertAlign w:val="superscript"/>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margin-left:-271.5pt;margin-top:207.95pt;width:186.95pt;height:16.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" filled="f" stroked="f">
                <v:textbox>
                  <w:txbxContent>
                    <w:p w:rsidR="00433F01" w:rsidRPr="006F54FC" w:rsidRDefault="00433F01" w:rsidP="006F54FC">
                      <w:pPr>
                        <w:rPr>
                          <w:rFonts w:ascii="Arial Narrow" w:hAnsi="Arial Narrow"/>
                          <w:i/>
                          <w:iCs/>
                          <w:sz w:val="28"/>
                          <w:szCs w:val="28"/>
                        </w:rPr>
                      </w:pPr>
                      <w:r>
                        <w:rPr>
                          <w:rFonts w:ascii="Arial Narrow" w:hAnsi="Arial Narrow" w:cs="Arial"/>
                          <w:i/>
                          <w:iCs/>
                          <w:color w:val="000000"/>
                          <w:sz w:val="20"/>
                          <w:szCs w:val="20"/>
                        </w:rPr>
                        <w:t>Daniel Nuret Architectes</w:t>
                      </w:r>
                      <w:r w:rsidRPr="006F54FC">
                        <w:rPr>
                          <w:rFonts w:ascii="Arial Narrow" w:hAnsi="Arial Narrow" w:cs="Arial"/>
                          <w:i/>
                          <w:iCs/>
                          <w:color w:val="000000"/>
                          <w:sz w:val="20"/>
                          <w:szCs w:val="20"/>
                          <w:vertAlign w:val="superscript"/>
                        </w:rPr>
                        <w:t>©</w:t>
                      </w:r>
                    </w:p>
                  </w:txbxContent>
                </v:textbox>
              </v:shape>
            </w:pict>
          </mc:Fallback>
        </mc:AlternateContent>
      </w:r>
    </w:p>
    <w:p w:rsidR="002D5D0F" w:rsidRPr="004A3A2A" w:rsidRDefault="00936934" w:rsidP="00EE58BE">
      <w:pPr>
        <w:spacing w:after="0"/>
        <w:rPr>
          <w:rFonts w:ascii="Arial Narrow" w:hAnsi="Arial Narrow" w:cs="Symbol"/>
          <w:color w:val="6699CC"/>
          <w:sz w:val="22"/>
          <w:szCs w:val="22"/>
        </w:rPr>
      </w:pPr>
      <w:r w:rsidRPr="004A3A2A">
        <w:rPr>
          <w:rFonts w:ascii="Arial Narrow" w:hAnsi="Arial Narrow"/>
          <w:noProof/>
          <w:sz w:val="22"/>
          <w:szCs w:val="22"/>
          <w:lang w:eastAsia="fr-FR"/>
        </w:rPr>
        <w:lastRenderedPageBreak/>
        <w:drawing>
          <wp:anchor distT="0" distB="0" distL="114300" distR="114300" simplePos="0" relativeHeight="251696128" behindDoc="0" locked="0" layoutInCell="1" allowOverlap="1" wp14:anchorId="6EB49DC1" wp14:editId="2214D852">
            <wp:simplePos x="0" y="0"/>
            <wp:positionH relativeFrom="margin">
              <wp:posOffset>3790950</wp:posOffset>
            </wp:positionH>
            <wp:positionV relativeFrom="margin">
              <wp:posOffset>101600</wp:posOffset>
            </wp:positionV>
            <wp:extent cx="2038350" cy="190754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logo souchier.jpg"/>
                    <pic:cNvPicPr/>
                  </pic:nvPicPr>
                  <pic:blipFill>
                    <a:blip r:embed="rId12">
                      <a:extLst>
                        <a:ext uri="{28A0092B-C50C-407E-A947-70E740481C1C}">
                          <a14:useLocalDpi xmlns:a14="http://schemas.microsoft.com/office/drawing/2010/main" val="0"/>
                        </a:ext>
                      </a:extLst>
                    </a:blip>
                    <a:stretch>
                      <a:fillRect/>
                    </a:stretch>
                  </pic:blipFill>
                  <pic:spPr>
                    <a:xfrm>
                      <a:off x="0" y="0"/>
                      <a:ext cx="2038350" cy="1907540"/>
                    </a:xfrm>
                    <a:prstGeom prst="rect">
                      <a:avLst/>
                    </a:prstGeom>
                  </pic:spPr>
                </pic:pic>
              </a:graphicData>
            </a:graphic>
            <wp14:sizeRelH relativeFrom="margin">
              <wp14:pctWidth>0</wp14:pctWidth>
            </wp14:sizeRelH>
            <wp14:sizeRelV relativeFrom="margin">
              <wp14:pctHeight>0</wp14:pctHeight>
            </wp14:sizeRelV>
          </wp:anchor>
        </w:drawing>
      </w:r>
      <w:r w:rsidR="002A51FD" w:rsidRPr="004A3A2A">
        <w:rPr>
          <w:rFonts w:ascii="Arial Narrow" w:hAnsi="Arial Narrow"/>
          <w:noProof/>
          <w:sz w:val="22"/>
          <w:szCs w:val="22"/>
          <w:lang w:eastAsia="fr-FR"/>
        </w:rPr>
        <w:drawing>
          <wp:anchor distT="0" distB="0" distL="114300" distR="114300" simplePos="0" relativeHeight="251694080" behindDoc="0" locked="0" layoutInCell="1" allowOverlap="1" wp14:anchorId="14BB8826" wp14:editId="7962E2C8">
            <wp:simplePos x="0" y="0"/>
            <wp:positionH relativeFrom="margin">
              <wp:posOffset>-79375</wp:posOffset>
            </wp:positionH>
            <wp:positionV relativeFrom="margin">
              <wp:posOffset>-76200</wp:posOffset>
            </wp:positionV>
            <wp:extent cx="6793865" cy="8852535"/>
            <wp:effectExtent l="0" t="0" r="6985" b="571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rotWithShape="1">
                    <a:blip r:embed="rId13">
                      <a:extLst>
                        <a:ext uri="{28A0092B-C50C-407E-A947-70E740481C1C}">
                          <a14:useLocalDpi xmlns:a14="http://schemas.microsoft.com/office/drawing/2010/main" val="0"/>
                        </a:ext>
                      </a:extLst>
                    </a:blip>
                    <a:srcRect t="-1" b="201"/>
                    <a:stretch/>
                  </pic:blipFill>
                  <pic:spPr bwMode="auto">
                    <a:xfrm>
                      <a:off x="0" y="0"/>
                      <a:ext cx="6793865" cy="885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A38">
        <w:rPr>
          <w:rFonts w:ascii="Arial Narrow" w:hAnsi="Arial Narrow"/>
          <w:noProof/>
          <w:sz w:val="22"/>
          <w:szCs w:val="22"/>
          <w:lang w:eastAsia="fr-FR"/>
        </w:rPr>
        <mc:AlternateContent>
          <mc:Choice Requires="wps">
            <w:drawing>
              <wp:anchor distT="0" distB="0" distL="114300" distR="114300" simplePos="0" relativeHeight="251662336" behindDoc="0" locked="0" layoutInCell="1" allowOverlap="1" wp14:anchorId="61A30FB6" wp14:editId="479E991A">
                <wp:simplePos x="0" y="0"/>
                <wp:positionH relativeFrom="column">
                  <wp:posOffset>-2857500</wp:posOffset>
                </wp:positionH>
                <wp:positionV relativeFrom="paragraph">
                  <wp:posOffset>-262890</wp:posOffset>
                </wp:positionV>
                <wp:extent cx="1410335" cy="897445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8974455"/>
                        </a:xfrm>
                        <a:prstGeom prst="rect">
                          <a:avLst/>
                        </a:prstGeom>
                        <a:solidFill>
                          <a:srgbClr val="6699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25pt;margin-top:-20.7pt;width:111.05pt;height:70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" fillcolor="#69c" stroked="f"/>
            </w:pict>
          </mc:Fallback>
        </mc:AlternateContent>
      </w:r>
    </w:p>
    <w:sectPr w:rsidR="002D5D0F" w:rsidRPr="004A3A2A" w:rsidSect="00637EDB">
      <w:headerReference w:type="default" r:id="rId14"/>
      <w:footerReference w:type="default" r:id="rId15"/>
      <w:pgSz w:w="11900" w:h="16840"/>
      <w:pgMar w:top="720" w:right="720" w:bottom="720" w:left="720" w:header="426" w:footer="1243"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F01" w:rsidRDefault="00433F01" w:rsidP="00095EF6">
      <w:pPr>
        <w:spacing w:after="0"/>
      </w:pPr>
      <w:r>
        <w:separator/>
      </w:r>
    </w:p>
  </w:endnote>
  <w:endnote w:type="continuationSeparator" w:id="0">
    <w:p w:rsidR="00433F01" w:rsidRDefault="00433F01" w:rsidP="00095E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thickThinMediumGap" w:sz="24" w:space="0" w:color="407DC4"/>
      </w:tblBorders>
      <w:tblCellMar>
        <w:top w:w="72" w:type="dxa"/>
        <w:left w:w="115" w:type="dxa"/>
        <w:bottom w:w="72" w:type="dxa"/>
        <w:right w:w="115" w:type="dxa"/>
      </w:tblCellMar>
      <w:tblLook w:val="04A0" w:firstRow="1" w:lastRow="0" w:firstColumn="1" w:lastColumn="0" w:noHBand="0" w:noVBand="1"/>
    </w:tblPr>
    <w:tblGrid>
      <w:gridCol w:w="9621"/>
      <w:gridCol w:w="1069"/>
    </w:tblGrid>
    <w:tr w:rsidR="00433F01" w:rsidRPr="00E8051A" w:rsidTr="00637EDB">
      <w:tc>
        <w:tcPr>
          <w:tcW w:w="4500" w:type="pct"/>
        </w:tcPr>
        <w:p w:rsidR="00433F01" w:rsidRPr="00E8051A" w:rsidRDefault="0013532E" w:rsidP="00E715BE">
          <w:pPr>
            <w:pStyle w:val="Pieddepage"/>
            <w:jc w:val="right"/>
            <w:rPr>
              <w:rFonts w:ascii="Arial Narrow" w:hAnsi="Arial Narrow"/>
              <w:sz w:val="20"/>
              <w:szCs w:val="20"/>
            </w:rPr>
          </w:pPr>
          <w:sdt>
            <w:sdtPr>
              <w:rPr>
                <w:rFonts w:ascii="Arial Narrow" w:hAnsi="Arial Narrow"/>
                <w:smallCaps/>
                <w:sz w:val="20"/>
                <w:szCs w:val="20"/>
              </w:rPr>
              <w:alias w:val="Société"/>
              <w:id w:val="75971759"/>
              <w:dataBinding w:prefixMappings="xmlns:ns0='http://schemas.openxmlformats.org/officeDocument/2006/extended-properties'" w:xpath="/ns0:Properties[1]/ns0:Company[1]" w:storeItemID="{6668398D-A668-4E3E-A5EB-62B293D839F1}"/>
              <w:text/>
            </w:sdtPr>
            <w:sdtEndPr/>
            <w:sdtContent>
              <w:r w:rsidR="00433F01" w:rsidRPr="00E8051A">
                <w:rPr>
                  <w:rFonts w:ascii="Arial Narrow" w:hAnsi="Arial Narrow"/>
                  <w:smallCaps/>
                  <w:sz w:val="20"/>
                  <w:szCs w:val="20"/>
                </w:rPr>
                <w:t>Souchier</w:t>
              </w:r>
            </w:sdtContent>
          </w:sdt>
          <w:r w:rsidR="00433F01" w:rsidRPr="00E8051A">
            <w:rPr>
              <w:rFonts w:ascii="Arial Narrow" w:hAnsi="Arial Narrow"/>
            </w:rPr>
            <w:t xml:space="preserve"> | </w:t>
          </w:r>
          <w:r w:rsidR="00433F01" w:rsidRPr="00E8051A">
            <w:rPr>
              <w:rFonts w:ascii="Arial Narrow" w:hAnsi="Arial Narrow"/>
              <w:sz w:val="20"/>
              <w:szCs w:val="20"/>
            </w:rPr>
            <w:t xml:space="preserve">Descriptif technique </w:t>
          </w:r>
          <w:r w:rsidR="00433F01">
            <w:rPr>
              <w:rFonts w:ascii="Arial Narrow" w:hAnsi="Arial Narrow"/>
              <w:smallCaps/>
              <w:sz w:val="20"/>
              <w:szCs w:val="20"/>
            </w:rPr>
            <w:t>InoPack</w:t>
          </w:r>
          <w:r w:rsidR="00433F01" w:rsidRPr="00E8051A">
            <w:rPr>
              <w:rFonts w:ascii="Arial Narrow" w:eastAsia="Microsoft YaHei" w:hAnsi="Arial Narrow" w:cs="Calibri"/>
              <w:smallCaps/>
              <w:sz w:val="20"/>
              <w:szCs w:val="20"/>
              <w:vertAlign w:val="superscript"/>
            </w:rPr>
            <w:t>®</w:t>
          </w:r>
          <w:r w:rsidR="00433F01">
            <w:rPr>
              <w:rFonts w:ascii="Arial Narrow" w:hAnsi="Arial Narrow"/>
              <w:sz w:val="20"/>
              <w:szCs w:val="20"/>
            </w:rPr>
            <w:t xml:space="preserve"> </w:t>
          </w:r>
          <w:r w:rsidR="00433F01" w:rsidRPr="00F01F0B">
            <w:rPr>
              <w:rFonts w:ascii="Arial Narrow" w:hAnsi="Arial Narrow"/>
              <w:smallCaps/>
              <w:sz w:val="20"/>
              <w:szCs w:val="20"/>
            </w:rPr>
            <w:t>Web</w:t>
          </w:r>
          <w:r w:rsidR="00433F01" w:rsidRPr="00E8051A">
            <w:rPr>
              <w:rFonts w:ascii="Arial Narrow" w:hAnsi="Arial Narrow"/>
              <w:color w:val="FFFFFF" w:themeColor="background1"/>
              <w:sz w:val="20"/>
              <w:szCs w:val="20"/>
            </w:rPr>
            <w:t>.</w:t>
          </w:r>
        </w:p>
        <w:p w:rsidR="00433F01" w:rsidRPr="00E8051A" w:rsidRDefault="00433F01" w:rsidP="00E715BE">
          <w:pPr>
            <w:pStyle w:val="Pieddepage"/>
            <w:rPr>
              <w:rFonts w:ascii="Arial Narrow" w:hAnsi="Arial Narrow"/>
            </w:rPr>
          </w:pPr>
          <w:r w:rsidRPr="00E8051A">
            <w:rPr>
              <w:rFonts w:ascii="Arial Narrow" w:hAnsi="Arial Narrow"/>
              <w:sz w:val="20"/>
              <w:szCs w:val="20"/>
            </w:rPr>
            <w:t xml:space="preserve">                                                                                                                                         </w:t>
          </w:r>
          <w:r>
            <w:rPr>
              <w:rFonts w:ascii="Arial Narrow" w:hAnsi="Arial Narrow"/>
              <w:sz w:val="20"/>
              <w:szCs w:val="20"/>
            </w:rPr>
            <w:t xml:space="preserve">            </w:t>
          </w:r>
          <w:r w:rsidRPr="00F01F0B">
            <w:rPr>
              <w:rFonts w:ascii="Arial Narrow" w:hAnsi="Arial Narrow"/>
              <w:sz w:val="12"/>
              <w:szCs w:val="12"/>
            </w:rPr>
            <w:t xml:space="preserve"> </w:t>
          </w:r>
          <w:r>
            <w:rPr>
              <w:rFonts w:ascii="Arial Narrow" w:hAnsi="Arial Narrow"/>
              <w:sz w:val="20"/>
              <w:szCs w:val="20"/>
            </w:rPr>
            <w:t>VNI</w:t>
          </w:r>
          <w:r w:rsidRPr="00E8051A">
            <w:rPr>
              <w:rFonts w:ascii="Arial Narrow" w:eastAsia="Microsoft YaHei" w:hAnsi="Arial Narrow" w:cs="Calibri"/>
              <w:smallCaps/>
              <w:sz w:val="20"/>
              <w:szCs w:val="20"/>
              <w:vertAlign w:val="superscript"/>
            </w:rPr>
            <w:t>®</w:t>
          </w:r>
          <w:r w:rsidR="00965AD3">
            <w:rPr>
              <w:rFonts w:ascii="Arial Narrow" w:hAnsi="Arial Narrow"/>
              <w:sz w:val="20"/>
              <w:szCs w:val="20"/>
            </w:rPr>
            <w:t xml:space="preserve"> </w:t>
          </w:r>
          <w:r w:rsidRPr="00E8051A">
            <w:rPr>
              <w:rFonts w:ascii="Arial Narrow" w:hAnsi="Arial Narrow"/>
              <w:sz w:val="20"/>
              <w:szCs w:val="20"/>
            </w:rPr>
            <w:t xml:space="preserve">                                                                                                                                        </w:t>
          </w:r>
          <w:r>
            <w:rPr>
              <w:rFonts w:ascii="Arial Narrow" w:hAnsi="Arial Narrow"/>
              <w:sz w:val="20"/>
              <w:szCs w:val="20"/>
            </w:rPr>
            <w:t xml:space="preserve">   </w:t>
          </w:r>
          <w:r w:rsidRPr="00E8051A">
            <w:rPr>
              <w:rFonts w:ascii="Arial Narrow" w:hAnsi="Arial Narrow"/>
              <w:sz w:val="20"/>
              <w:szCs w:val="20"/>
            </w:rPr>
            <w:t xml:space="preserve">                                                                                                                                                      </w:t>
          </w:r>
          <w:r>
            <w:rPr>
              <w:rFonts w:ascii="Arial Narrow" w:hAnsi="Arial Narrow"/>
              <w:sz w:val="20"/>
              <w:szCs w:val="20"/>
            </w:rPr>
            <w:t xml:space="preserve">  </w:t>
          </w:r>
        </w:p>
      </w:tc>
      <w:tc>
        <w:tcPr>
          <w:tcW w:w="500" w:type="pct"/>
          <w:shd w:val="clear" w:color="auto" w:fill="407DC4"/>
        </w:tcPr>
        <w:p w:rsidR="00433F01" w:rsidRPr="00E8051A" w:rsidRDefault="00433F01" w:rsidP="00637EDB">
          <w:pPr>
            <w:pStyle w:val="En-tte"/>
            <w:tabs>
              <w:tab w:val="clear" w:pos="4536"/>
              <w:tab w:val="clear" w:pos="9072"/>
              <w:tab w:val="left" w:pos="720"/>
            </w:tabs>
            <w:rPr>
              <w:rFonts w:ascii="Arial Narrow" w:hAnsi="Arial Narrow"/>
              <w:color w:val="FFFFFF" w:themeColor="background1"/>
            </w:rPr>
          </w:pPr>
          <w:r w:rsidRPr="00E8051A">
            <w:rPr>
              <w:rFonts w:ascii="Arial Narrow" w:hAnsi="Arial Narrow"/>
            </w:rPr>
            <w:fldChar w:fldCharType="begin"/>
          </w:r>
          <w:r w:rsidRPr="00E8051A">
            <w:rPr>
              <w:rFonts w:ascii="Arial Narrow" w:hAnsi="Arial Narrow"/>
            </w:rPr>
            <w:instrText>PAGE   \* MERGEFORMAT</w:instrText>
          </w:r>
          <w:r w:rsidRPr="00E8051A">
            <w:rPr>
              <w:rFonts w:ascii="Arial Narrow" w:hAnsi="Arial Narrow"/>
            </w:rPr>
            <w:fldChar w:fldCharType="separate"/>
          </w:r>
          <w:r w:rsidR="0013532E" w:rsidRPr="0013532E">
            <w:rPr>
              <w:rFonts w:ascii="Arial Narrow" w:hAnsi="Arial Narrow"/>
              <w:noProof/>
              <w:color w:val="FFFFFF" w:themeColor="background1"/>
            </w:rPr>
            <w:t>4</w:t>
          </w:r>
          <w:r w:rsidRPr="00E8051A">
            <w:rPr>
              <w:rFonts w:ascii="Arial Narrow" w:hAnsi="Arial Narrow"/>
              <w:color w:val="FFFFFF" w:themeColor="background1"/>
            </w:rPr>
            <w:fldChar w:fldCharType="end"/>
          </w:r>
          <w:r w:rsidRPr="00E8051A">
            <w:rPr>
              <w:rFonts w:ascii="Arial Narrow" w:hAnsi="Arial Narrow"/>
              <w:color w:val="FFFFFF" w:themeColor="background1"/>
            </w:rPr>
            <w:tab/>
          </w:r>
        </w:p>
      </w:tc>
    </w:tr>
  </w:tbl>
  <w:p w:rsidR="00433F01" w:rsidRPr="00E8051A" w:rsidRDefault="00433F01">
    <w:pPr>
      <w:pStyle w:val="Pieddepage"/>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F01" w:rsidRDefault="00433F01" w:rsidP="00095EF6">
      <w:pPr>
        <w:spacing w:after="0"/>
      </w:pPr>
      <w:r>
        <w:separator/>
      </w:r>
    </w:p>
  </w:footnote>
  <w:footnote w:type="continuationSeparator" w:id="0">
    <w:p w:rsidR="00433F01" w:rsidRDefault="00433F01" w:rsidP="00095E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F01" w:rsidRPr="00F50C1F" w:rsidRDefault="00433F01" w:rsidP="002A6779">
    <w:pPr>
      <w:pStyle w:val="En-tte"/>
      <w:tabs>
        <w:tab w:val="clear" w:pos="4536"/>
        <w:tab w:val="clear" w:pos="9072"/>
      </w:tabs>
      <w:ind w:left="851"/>
      <w:jc w:val="center"/>
      <w:rPr>
        <w:b/>
      </w:rPr>
    </w:pPr>
    <w:r>
      <w:rPr>
        <w:rFonts w:ascii="Arial" w:hAnsi="Arial" w:cs="Arial"/>
        <w:b/>
      </w:rPr>
      <w:tab/>
    </w:r>
    <w:r>
      <w:rPr>
        <w:rFonts w:ascii="Arial" w:hAnsi="Arial" w:cs="Arial"/>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43964"/>
    <w:multiLevelType w:val="multilevel"/>
    <w:tmpl w:val="B008AC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BD66D28"/>
    <w:multiLevelType w:val="hybridMultilevel"/>
    <w:tmpl w:val="BD529E28"/>
    <w:lvl w:ilvl="0" w:tplc="340297D6">
      <w:start w:val="2"/>
      <w:numFmt w:val="bullet"/>
      <w:lvlText w:val="-"/>
      <w:lvlJc w:val="left"/>
      <w:pPr>
        <w:ind w:left="720" w:hanging="360"/>
      </w:pPr>
      <w:rPr>
        <w:rFonts w:ascii="Arial Narrow" w:eastAsiaTheme="minorEastAsia" w:hAnsi="Arial Narrow"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8D2895"/>
    <w:multiLevelType w:val="hybridMultilevel"/>
    <w:tmpl w:val="63A8BAA4"/>
    <w:lvl w:ilvl="0" w:tplc="1DD02262">
      <w:start w:val="1"/>
      <w:numFmt w:val="bullet"/>
      <w:lvlText w:val="-"/>
      <w:lvlJc w:val="left"/>
      <w:pPr>
        <w:ind w:left="927" w:hanging="360"/>
      </w:pPr>
      <w:rPr>
        <w:rFonts w:ascii="Arial Narrow" w:eastAsiaTheme="minorEastAsia" w:hAnsi="Arial Narrow" w:cstheme="minorBidi"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nsid w:val="3B2001C2"/>
    <w:multiLevelType w:val="hybridMultilevel"/>
    <w:tmpl w:val="36B04726"/>
    <w:lvl w:ilvl="0" w:tplc="1DD02262">
      <w:start w:val="1"/>
      <w:numFmt w:val="bullet"/>
      <w:lvlText w:val="-"/>
      <w:lvlJc w:val="left"/>
      <w:pPr>
        <w:ind w:left="1494" w:hanging="360"/>
      </w:pPr>
      <w:rPr>
        <w:rFonts w:ascii="Arial Narrow" w:eastAsiaTheme="minorEastAsia" w:hAnsi="Arial Narrow" w:cstheme="min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4A0731FE"/>
    <w:multiLevelType w:val="multilevel"/>
    <w:tmpl w:val="B53658E0"/>
    <w:lvl w:ilvl="0">
      <w:start w:val="1"/>
      <w:numFmt w:val="decimal"/>
      <w:lvlText w:val="%1."/>
      <w:lvlJc w:val="left"/>
      <w:pPr>
        <w:ind w:left="360" w:hanging="360"/>
      </w:pPr>
      <w:rPr>
        <w:b/>
        <w:color w:val="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56E0353"/>
    <w:multiLevelType w:val="hybridMultilevel"/>
    <w:tmpl w:val="E25C7A10"/>
    <w:lvl w:ilvl="0" w:tplc="02DC220E">
      <w:start w:val="4"/>
      <w:numFmt w:val="decimal"/>
      <w:lvlText w:val="%1"/>
      <w:lvlJc w:val="left"/>
      <w:pPr>
        <w:ind w:left="720" w:hanging="360"/>
      </w:pPr>
      <w:rPr>
        <w:rFonts w:eastAsia="Microsoft YaHei" w:cstheme="minorBidi" w:hint="default"/>
        <w:b/>
        <w:color w:val="auto"/>
        <w:sz w:val="24"/>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8C46618"/>
    <w:multiLevelType w:val="hybridMultilevel"/>
    <w:tmpl w:val="0CE4F7B0"/>
    <w:lvl w:ilvl="0" w:tplc="3F0293E6">
      <w:numFmt w:val="bullet"/>
      <w:lvlText w:val="-"/>
      <w:lvlJc w:val="left"/>
      <w:pPr>
        <w:ind w:left="1590" w:hanging="360"/>
      </w:pPr>
      <w:rPr>
        <w:rFonts w:ascii="Calibri" w:eastAsia="Calibri" w:hAnsi="Calibri" w:cs="Calibri"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num w:numId="1">
    <w:abstractNumId w:val="6"/>
  </w:num>
  <w:num w:numId="2">
    <w:abstractNumId w:val="2"/>
  </w:num>
  <w:num w:numId="3">
    <w:abstractNumId w:val="1"/>
  </w:num>
  <w:num w:numId="4">
    <w:abstractNumId w:val="4"/>
  </w:num>
  <w:num w:numId="5">
    <w:abstractNumId w:val="3"/>
  </w:num>
  <w:num w:numId="6">
    <w:abstractNumId w:val="0"/>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EF6"/>
    <w:rsid w:val="00002DCE"/>
    <w:rsid w:val="00007AA5"/>
    <w:rsid w:val="000117C2"/>
    <w:rsid w:val="00026938"/>
    <w:rsid w:val="0002731B"/>
    <w:rsid w:val="00030777"/>
    <w:rsid w:val="00051B25"/>
    <w:rsid w:val="000638FF"/>
    <w:rsid w:val="0007721F"/>
    <w:rsid w:val="00082047"/>
    <w:rsid w:val="00095EF6"/>
    <w:rsid w:val="000A0D2F"/>
    <w:rsid w:val="000C32E2"/>
    <w:rsid w:val="000C3BEC"/>
    <w:rsid w:val="000D0516"/>
    <w:rsid w:val="000D28C2"/>
    <w:rsid w:val="000D7828"/>
    <w:rsid w:val="0010483B"/>
    <w:rsid w:val="0012451C"/>
    <w:rsid w:val="0013532E"/>
    <w:rsid w:val="00157578"/>
    <w:rsid w:val="00172B58"/>
    <w:rsid w:val="00174B59"/>
    <w:rsid w:val="00182976"/>
    <w:rsid w:val="00183E0F"/>
    <w:rsid w:val="00185E05"/>
    <w:rsid w:val="001B458D"/>
    <w:rsid w:val="001C0718"/>
    <w:rsid w:val="001D77C1"/>
    <w:rsid w:val="001F10EA"/>
    <w:rsid w:val="002104C8"/>
    <w:rsid w:val="00214A3B"/>
    <w:rsid w:val="00232D67"/>
    <w:rsid w:val="0023521C"/>
    <w:rsid w:val="00246380"/>
    <w:rsid w:val="00254894"/>
    <w:rsid w:val="00264A9C"/>
    <w:rsid w:val="00265126"/>
    <w:rsid w:val="0028464B"/>
    <w:rsid w:val="002A4BE8"/>
    <w:rsid w:val="002A51FD"/>
    <w:rsid w:val="002A6779"/>
    <w:rsid w:val="002A7F85"/>
    <w:rsid w:val="002B229C"/>
    <w:rsid w:val="002B3AA1"/>
    <w:rsid w:val="002C6FFA"/>
    <w:rsid w:val="002D5D0F"/>
    <w:rsid w:val="002D692D"/>
    <w:rsid w:val="002F7319"/>
    <w:rsid w:val="00315EC2"/>
    <w:rsid w:val="00324625"/>
    <w:rsid w:val="0034153C"/>
    <w:rsid w:val="00352818"/>
    <w:rsid w:val="00353388"/>
    <w:rsid w:val="00375E2B"/>
    <w:rsid w:val="0038429B"/>
    <w:rsid w:val="00386CCE"/>
    <w:rsid w:val="003A0F99"/>
    <w:rsid w:val="003A1362"/>
    <w:rsid w:val="003A3F1C"/>
    <w:rsid w:val="003B0E0A"/>
    <w:rsid w:val="003B2753"/>
    <w:rsid w:val="003B6472"/>
    <w:rsid w:val="003E4440"/>
    <w:rsid w:val="003F0D08"/>
    <w:rsid w:val="003F2E75"/>
    <w:rsid w:val="00433F01"/>
    <w:rsid w:val="00434B06"/>
    <w:rsid w:val="00441B6D"/>
    <w:rsid w:val="00460BDF"/>
    <w:rsid w:val="00481896"/>
    <w:rsid w:val="0048317E"/>
    <w:rsid w:val="0048556C"/>
    <w:rsid w:val="00492877"/>
    <w:rsid w:val="004A25A8"/>
    <w:rsid w:val="004A336E"/>
    <w:rsid w:val="004A3A2A"/>
    <w:rsid w:val="004B2990"/>
    <w:rsid w:val="00514ECD"/>
    <w:rsid w:val="00523B31"/>
    <w:rsid w:val="00525E92"/>
    <w:rsid w:val="005435D0"/>
    <w:rsid w:val="00546269"/>
    <w:rsid w:val="00550FF8"/>
    <w:rsid w:val="00572AAC"/>
    <w:rsid w:val="00577584"/>
    <w:rsid w:val="0058277F"/>
    <w:rsid w:val="005830DD"/>
    <w:rsid w:val="0058790D"/>
    <w:rsid w:val="005972E8"/>
    <w:rsid w:val="005B4186"/>
    <w:rsid w:val="005C6D8F"/>
    <w:rsid w:val="0060259F"/>
    <w:rsid w:val="00612F9F"/>
    <w:rsid w:val="00617395"/>
    <w:rsid w:val="0062120D"/>
    <w:rsid w:val="006242CD"/>
    <w:rsid w:val="00627E47"/>
    <w:rsid w:val="006314B5"/>
    <w:rsid w:val="00637EDB"/>
    <w:rsid w:val="006516B0"/>
    <w:rsid w:val="00653B14"/>
    <w:rsid w:val="00666096"/>
    <w:rsid w:val="00666ED5"/>
    <w:rsid w:val="006848D0"/>
    <w:rsid w:val="00684A18"/>
    <w:rsid w:val="00695930"/>
    <w:rsid w:val="006C16D1"/>
    <w:rsid w:val="006C468A"/>
    <w:rsid w:val="006F54FC"/>
    <w:rsid w:val="006F58CA"/>
    <w:rsid w:val="007071D7"/>
    <w:rsid w:val="0070729C"/>
    <w:rsid w:val="00716700"/>
    <w:rsid w:val="00724C1F"/>
    <w:rsid w:val="00747920"/>
    <w:rsid w:val="00752479"/>
    <w:rsid w:val="00754A46"/>
    <w:rsid w:val="007555AB"/>
    <w:rsid w:val="007715FE"/>
    <w:rsid w:val="00786C5D"/>
    <w:rsid w:val="00796A38"/>
    <w:rsid w:val="0079783D"/>
    <w:rsid w:val="007B2FF7"/>
    <w:rsid w:val="007D21FF"/>
    <w:rsid w:val="007F28FE"/>
    <w:rsid w:val="007F48F8"/>
    <w:rsid w:val="0080198A"/>
    <w:rsid w:val="00802228"/>
    <w:rsid w:val="0080259E"/>
    <w:rsid w:val="00805E14"/>
    <w:rsid w:val="008227B4"/>
    <w:rsid w:val="008312FD"/>
    <w:rsid w:val="00841392"/>
    <w:rsid w:val="00842923"/>
    <w:rsid w:val="008431F2"/>
    <w:rsid w:val="00851D13"/>
    <w:rsid w:val="0087785C"/>
    <w:rsid w:val="008846F7"/>
    <w:rsid w:val="008869A9"/>
    <w:rsid w:val="008909AD"/>
    <w:rsid w:val="008C6327"/>
    <w:rsid w:val="008C6549"/>
    <w:rsid w:val="008E5AD6"/>
    <w:rsid w:val="008F6B5B"/>
    <w:rsid w:val="00902FCA"/>
    <w:rsid w:val="009058C2"/>
    <w:rsid w:val="009062DC"/>
    <w:rsid w:val="009172E6"/>
    <w:rsid w:val="00917EF6"/>
    <w:rsid w:val="00917FDE"/>
    <w:rsid w:val="009224BB"/>
    <w:rsid w:val="0093083E"/>
    <w:rsid w:val="00935C22"/>
    <w:rsid w:val="00936934"/>
    <w:rsid w:val="00965AD3"/>
    <w:rsid w:val="00975D7E"/>
    <w:rsid w:val="00980075"/>
    <w:rsid w:val="009A284C"/>
    <w:rsid w:val="009B4A7A"/>
    <w:rsid w:val="009D15AC"/>
    <w:rsid w:val="009E5BBE"/>
    <w:rsid w:val="00A024F9"/>
    <w:rsid w:val="00A02B80"/>
    <w:rsid w:val="00A03AFC"/>
    <w:rsid w:val="00A07331"/>
    <w:rsid w:val="00A10146"/>
    <w:rsid w:val="00A14FE6"/>
    <w:rsid w:val="00A20E2F"/>
    <w:rsid w:val="00A27C66"/>
    <w:rsid w:val="00A3573C"/>
    <w:rsid w:val="00A3624B"/>
    <w:rsid w:val="00A41F76"/>
    <w:rsid w:val="00A5366B"/>
    <w:rsid w:val="00A56E49"/>
    <w:rsid w:val="00A61FEC"/>
    <w:rsid w:val="00A64542"/>
    <w:rsid w:val="00A701A9"/>
    <w:rsid w:val="00AB784E"/>
    <w:rsid w:val="00AB7C0B"/>
    <w:rsid w:val="00AD1413"/>
    <w:rsid w:val="00AD7C05"/>
    <w:rsid w:val="00AF7486"/>
    <w:rsid w:val="00B07D81"/>
    <w:rsid w:val="00B10B58"/>
    <w:rsid w:val="00B4664D"/>
    <w:rsid w:val="00B46A79"/>
    <w:rsid w:val="00B75153"/>
    <w:rsid w:val="00B867D1"/>
    <w:rsid w:val="00B92763"/>
    <w:rsid w:val="00B957CC"/>
    <w:rsid w:val="00BA7C74"/>
    <w:rsid w:val="00BB3DF3"/>
    <w:rsid w:val="00BB6B6B"/>
    <w:rsid w:val="00BC5932"/>
    <w:rsid w:val="00BD605C"/>
    <w:rsid w:val="00BD79B8"/>
    <w:rsid w:val="00BD7CB9"/>
    <w:rsid w:val="00BF4EC8"/>
    <w:rsid w:val="00C04D79"/>
    <w:rsid w:val="00C05472"/>
    <w:rsid w:val="00C058A5"/>
    <w:rsid w:val="00C07388"/>
    <w:rsid w:val="00C13B04"/>
    <w:rsid w:val="00C22D9F"/>
    <w:rsid w:val="00C47DA7"/>
    <w:rsid w:val="00C513B7"/>
    <w:rsid w:val="00C720D6"/>
    <w:rsid w:val="00C720F0"/>
    <w:rsid w:val="00CA4A30"/>
    <w:rsid w:val="00CD68FF"/>
    <w:rsid w:val="00CD7F16"/>
    <w:rsid w:val="00CE32B5"/>
    <w:rsid w:val="00D02C51"/>
    <w:rsid w:val="00D10BB7"/>
    <w:rsid w:val="00D30A2A"/>
    <w:rsid w:val="00D31DC8"/>
    <w:rsid w:val="00D4101A"/>
    <w:rsid w:val="00D504E3"/>
    <w:rsid w:val="00D520D4"/>
    <w:rsid w:val="00D54C7C"/>
    <w:rsid w:val="00D863BA"/>
    <w:rsid w:val="00D86CE5"/>
    <w:rsid w:val="00DA63C3"/>
    <w:rsid w:val="00DB0148"/>
    <w:rsid w:val="00DB4F16"/>
    <w:rsid w:val="00DE25FB"/>
    <w:rsid w:val="00DE4F38"/>
    <w:rsid w:val="00DF6079"/>
    <w:rsid w:val="00E052E5"/>
    <w:rsid w:val="00E056F7"/>
    <w:rsid w:val="00E176E5"/>
    <w:rsid w:val="00E20335"/>
    <w:rsid w:val="00E34E2F"/>
    <w:rsid w:val="00E35438"/>
    <w:rsid w:val="00E45B76"/>
    <w:rsid w:val="00E561CA"/>
    <w:rsid w:val="00E64449"/>
    <w:rsid w:val="00E715BE"/>
    <w:rsid w:val="00E8051A"/>
    <w:rsid w:val="00E85285"/>
    <w:rsid w:val="00EB1C50"/>
    <w:rsid w:val="00EB6258"/>
    <w:rsid w:val="00EC6E2D"/>
    <w:rsid w:val="00ED72C3"/>
    <w:rsid w:val="00EE58BE"/>
    <w:rsid w:val="00F01C76"/>
    <w:rsid w:val="00F01F0B"/>
    <w:rsid w:val="00F06736"/>
    <w:rsid w:val="00F10837"/>
    <w:rsid w:val="00F11712"/>
    <w:rsid w:val="00F134F8"/>
    <w:rsid w:val="00F23B92"/>
    <w:rsid w:val="00F263EC"/>
    <w:rsid w:val="00F32E3F"/>
    <w:rsid w:val="00F41A9F"/>
    <w:rsid w:val="00F50C1F"/>
    <w:rsid w:val="00F544CE"/>
    <w:rsid w:val="00F54A2B"/>
    <w:rsid w:val="00F54DAF"/>
    <w:rsid w:val="00F67646"/>
    <w:rsid w:val="00F77370"/>
    <w:rsid w:val="00F800D6"/>
    <w:rsid w:val="00F80C76"/>
    <w:rsid w:val="00F8493A"/>
    <w:rsid w:val="00F9512B"/>
    <w:rsid w:val="00FA1FCA"/>
    <w:rsid w:val="00FB51C3"/>
    <w:rsid w:val="00FC2B89"/>
    <w:rsid w:val="00FC4F9E"/>
    <w:rsid w:val="00FD3145"/>
    <w:rsid w:val="00FD5D40"/>
    <w:rsid w:val="00FD6ABD"/>
    <w:rsid w:val="00FD6E36"/>
  </w:rsids>
  <m:mathPr>
    <m:mathFont m:val="Cambria Math"/>
    <m:brkBin m:val="before"/>
    <m:brkBinSub m:val="--"/>
    <m:smallFrac m:val="0"/>
    <m:dispDef m:val="0"/>
    <m:lMargin m:val="0"/>
    <m:rMargin m:val="0"/>
    <m:defJc m:val="centerGroup"/>
    <m:wrapRight/>
    <m:intLim m:val="subSup"/>
    <m:naryLim m:val="subSup"/>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5EF6"/>
    <w:pPr>
      <w:tabs>
        <w:tab w:val="center" w:pos="4536"/>
        <w:tab w:val="right" w:pos="9072"/>
      </w:tabs>
      <w:spacing w:after="0"/>
    </w:pPr>
  </w:style>
  <w:style w:type="character" w:customStyle="1" w:styleId="En-tteCar">
    <w:name w:val="En-tête Car"/>
    <w:basedOn w:val="Policepardfaut"/>
    <w:link w:val="En-tte"/>
    <w:uiPriority w:val="99"/>
    <w:rsid w:val="00095EF6"/>
  </w:style>
  <w:style w:type="paragraph" w:styleId="Pieddepage">
    <w:name w:val="footer"/>
    <w:basedOn w:val="Normal"/>
    <w:link w:val="PieddepageCar"/>
    <w:uiPriority w:val="99"/>
    <w:unhideWhenUsed/>
    <w:rsid w:val="00095EF6"/>
    <w:pPr>
      <w:tabs>
        <w:tab w:val="center" w:pos="4536"/>
        <w:tab w:val="right" w:pos="9072"/>
      </w:tabs>
      <w:spacing w:after="0"/>
    </w:pPr>
  </w:style>
  <w:style w:type="character" w:customStyle="1" w:styleId="PieddepageCar">
    <w:name w:val="Pied de page Car"/>
    <w:basedOn w:val="Policepardfaut"/>
    <w:link w:val="Pieddepage"/>
    <w:uiPriority w:val="99"/>
    <w:rsid w:val="00095EF6"/>
  </w:style>
  <w:style w:type="paragraph" w:styleId="Textedebulles">
    <w:name w:val="Balloon Text"/>
    <w:basedOn w:val="Normal"/>
    <w:link w:val="TextedebullesCar"/>
    <w:uiPriority w:val="99"/>
    <w:semiHidden/>
    <w:unhideWhenUsed/>
    <w:rsid w:val="00095EF6"/>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95EF6"/>
    <w:rPr>
      <w:rFonts w:ascii="Lucida Grande" w:hAnsi="Lucida Grande" w:cs="Lucida Grande"/>
      <w:sz w:val="18"/>
      <w:szCs w:val="18"/>
    </w:rPr>
  </w:style>
  <w:style w:type="paragraph" w:customStyle="1" w:styleId="Paragraphestandard">
    <w:name w:val="[Paragraphe standard]"/>
    <w:basedOn w:val="Normal"/>
    <w:uiPriority w:val="99"/>
    <w:rsid w:val="00095EF6"/>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Textedelespacerserv">
    <w:name w:val="Placeholder Text"/>
    <w:basedOn w:val="Policepardfaut"/>
    <w:uiPriority w:val="99"/>
    <w:semiHidden/>
    <w:rsid w:val="00FB51C3"/>
    <w:rPr>
      <w:color w:val="808080"/>
    </w:rPr>
  </w:style>
  <w:style w:type="paragraph" w:styleId="Paragraphedeliste">
    <w:name w:val="List Paragraph"/>
    <w:basedOn w:val="Normal"/>
    <w:uiPriority w:val="34"/>
    <w:qFormat/>
    <w:rsid w:val="00F41A9F"/>
    <w:pPr>
      <w:ind w:left="720"/>
      <w:contextualSpacing/>
    </w:pPr>
  </w:style>
  <w:style w:type="character" w:styleId="Lienhypertexte">
    <w:name w:val="Hyperlink"/>
    <w:basedOn w:val="Policepardfaut"/>
    <w:uiPriority w:val="99"/>
    <w:unhideWhenUsed/>
    <w:rsid w:val="00F41A9F"/>
    <w:rPr>
      <w:color w:val="0000FF" w:themeColor="hyperlink"/>
      <w:u w:val="single"/>
    </w:rPr>
  </w:style>
  <w:style w:type="paragraph" w:customStyle="1" w:styleId="Default">
    <w:name w:val="Default"/>
    <w:rsid w:val="005972E8"/>
    <w:pPr>
      <w:autoSpaceDE w:val="0"/>
      <w:autoSpaceDN w:val="0"/>
      <w:adjustRightInd w:val="0"/>
      <w:spacing w:after="0"/>
    </w:pPr>
    <w:rPr>
      <w:rFonts w:ascii="Symbol" w:hAnsi="Symbol" w:cs="Symbol"/>
      <w:color w:val="000000"/>
    </w:rPr>
  </w:style>
  <w:style w:type="paragraph" w:styleId="Sansinterligne">
    <w:name w:val="No Spacing"/>
    <w:link w:val="SansinterligneCar"/>
    <w:uiPriority w:val="1"/>
    <w:qFormat/>
    <w:rsid w:val="00752479"/>
    <w:pPr>
      <w:spacing w:after="0"/>
    </w:pPr>
    <w:rPr>
      <w:sz w:val="22"/>
      <w:szCs w:val="22"/>
      <w:lang w:eastAsia="fr-FR"/>
    </w:rPr>
  </w:style>
  <w:style w:type="character" w:customStyle="1" w:styleId="SansinterligneCar">
    <w:name w:val="Sans interligne Car"/>
    <w:basedOn w:val="Policepardfaut"/>
    <w:link w:val="Sansinterligne"/>
    <w:uiPriority w:val="1"/>
    <w:rsid w:val="00752479"/>
    <w:rPr>
      <w:sz w:val="22"/>
      <w:szCs w:val="22"/>
      <w:lang w:eastAsia="fr-FR"/>
    </w:rPr>
  </w:style>
  <w:style w:type="paragraph" w:styleId="Titre">
    <w:name w:val="Title"/>
    <w:basedOn w:val="Normal"/>
    <w:next w:val="Normal"/>
    <w:link w:val="TitreCar"/>
    <w:uiPriority w:val="10"/>
    <w:qFormat/>
    <w:rsid w:val="007524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752479"/>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752479"/>
    <w:pPr>
      <w:numPr>
        <w:ilvl w:val="1"/>
      </w:numPr>
      <w:spacing w:line="276" w:lineRule="auto"/>
    </w:pPr>
    <w:rPr>
      <w:rFonts w:asciiTheme="majorHAnsi" w:eastAsiaTheme="majorEastAsia" w:hAnsiTheme="majorHAnsi" w:cstheme="majorBidi"/>
      <w:i/>
      <w:iCs/>
      <w:color w:val="4F81BD" w:themeColor="accent1"/>
      <w:spacing w:val="15"/>
      <w:lang w:eastAsia="fr-FR"/>
    </w:rPr>
  </w:style>
  <w:style w:type="character" w:customStyle="1" w:styleId="Sous-titreCar">
    <w:name w:val="Sous-titre Car"/>
    <w:basedOn w:val="Policepardfaut"/>
    <w:link w:val="Sous-titre"/>
    <w:uiPriority w:val="11"/>
    <w:rsid w:val="00752479"/>
    <w:rPr>
      <w:rFonts w:asciiTheme="majorHAnsi" w:eastAsiaTheme="majorEastAsia" w:hAnsiTheme="majorHAnsi" w:cstheme="majorBidi"/>
      <w:i/>
      <w:iCs/>
      <w:color w:val="4F81BD" w:themeColor="accent1"/>
      <w:spacing w:val="15"/>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5EF6"/>
    <w:pPr>
      <w:tabs>
        <w:tab w:val="center" w:pos="4536"/>
        <w:tab w:val="right" w:pos="9072"/>
      </w:tabs>
      <w:spacing w:after="0"/>
    </w:pPr>
  </w:style>
  <w:style w:type="character" w:customStyle="1" w:styleId="En-tteCar">
    <w:name w:val="En-tête Car"/>
    <w:basedOn w:val="Policepardfaut"/>
    <w:link w:val="En-tte"/>
    <w:uiPriority w:val="99"/>
    <w:rsid w:val="00095EF6"/>
  </w:style>
  <w:style w:type="paragraph" w:styleId="Pieddepage">
    <w:name w:val="footer"/>
    <w:basedOn w:val="Normal"/>
    <w:link w:val="PieddepageCar"/>
    <w:uiPriority w:val="99"/>
    <w:unhideWhenUsed/>
    <w:rsid w:val="00095EF6"/>
    <w:pPr>
      <w:tabs>
        <w:tab w:val="center" w:pos="4536"/>
        <w:tab w:val="right" w:pos="9072"/>
      </w:tabs>
      <w:spacing w:after="0"/>
    </w:pPr>
  </w:style>
  <w:style w:type="character" w:customStyle="1" w:styleId="PieddepageCar">
    <w:name w:val="Pied de page Car"/>
    <w:basedOn w:val="Policepardfaut"/>
    <w:link w:val="Pieddepage"/>
    <w:uiPriority w:val="99"/>
    <w:rsid w:val="00095EF6"/>
  </w:style>
  <w:style w:type="paragraph" w:styleId="Textedebulles">
    <w:name w:val="Balloon Text"/>
    <w:basedOn w:val="Normal"/>
    <w:link w:val="TextedebullesCar"/>
    <w:uiPriority w:val="99"/>
    <w:semiHidden/>
    <w:unhideWhenUsed/>
    <w:rsid w:val="00095EF6"/>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95EF6"/>
    <w:rPr>
      <w:rFonts w:ascii="Lucida Grande" w:hAnsi="Lucida Grande" w:cs="Lucida Grande"/>
      <w:sz w:val="18"/>
      <w:szCs w:val="18"/>
    </w:rPr>
  </w:style>
  <w:style w:type="paragraph" w:customStyle="1" w:styleId="Paragraphestandard">
    <w:name w:val="[Paragraphe standard]"/>
    <w:basedOn w:val="Normal"/>
    <w:uiPriority w:val="99"/>
    <w:rsid w:val="00095EF6"/>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Textedelespacerserv">
    <w:name w:val="Placeholder Text"/>
    <w:basedOn w:val="Policepardfaut"/>
    <w:uiPriority w:val="99"/>
    <w:semiHidden/>
    <w:rsid w:val="00FB51C3"/>
    <w:rPr>
      <w:color w:val="808080"/>
    </w:rPr>
  </w:style>
  <w:style w:type="paragraph" w:styleId="Paragraphedeliste">
    <w:name w:val="List Paragraph"/>
    <w:basedOn w:val="Normal"/>
    <w:uiPriority w:val="34"/>
    <w:qFormat/>
    <w:rsid w:val="00F41A9F"/>
    <w:pPr>
      <w:ind w:left="720"/>
      <w:contextualSpacing/>
    </w:pPr>
  </w:style>
  <w:style w:type="character" w:styleId="Lienhypertexte">
    <w:name w:val="Hyperlink"/>
    <w:basedOn w:val="Policepardfaut"/>
    <w:uiPriority w:val="99"/>
    <w:unhideWhenUsed/>
    <w:rsid w:val="00F41A9F"/>
    <w:rPr>
      <w:color w:val="0000FF" w:themeColor="hyperlink"/>
      <w:u w:val="single"/>
    </w:rPr>
  </w:style>
  <w:style w:type="paragraph" w:customStyle="1" w:styleId="Default">
    <w:name w:val="Default"/>
    <w:rsid w:val="005972E8"/>
    <w:pPr>
      <w:autoSpaceDE w:val="0"/>
      <w:autoSpaceDN w:val="0"/>
      <w:adjustRightInd w:val="0"/>
      <w:spacing w:after="0"/>
    </w:pPr>
    <w:rPr>
      <w:rFonts w:ascii="Symbol" w:hAnsi="Symbol" w:cs="Symbol"/>
      <w:color w:val="000000"/>
    </w:rPr>
  </w:style>
  <w:style w:type="paragraph" w:styleId="Sansinterligne">
    <w:name w:val="No Spacing"/>
    <w:link w:val="SansinterligneCar"/>
    <w:uiPriority w:val="1"/>
    <w:qFormat/>
    <w:rsid w:val="00752479"/>
    <w:pPr>
      <w:spacing w:after="0"/>
    </w:pPr>
    <w:rPr>
      <w:sz w:val="22"/>
      <w:szCs w:val="22"/>
      <w:lang w:eastAsia="fr-FR"/>
    </w:rPr>
  </w:style>
  <w:style w:type="character" w:customStyle="1" w:styleId="SansinterligneCar">
    <w:name w:val="Sans interligne Car"/>
    <w:basedOn w:val="Policepardfaut"/>
    <w:link w:val="Sansinterligne"/>
    <w:uiPriority w:val="1"/>
    <w:rsid w:val="00752479"/>
    <w:rPr>
      <w:sz w:val="22"/>
      <w:szCs w:val="22"/>
      <w:lang w:eastAsia="fr-FR"/>
    </w:rPr>
  </w:style>
  <w:style w:type="paragraph" w:styleId="Titre">
    <w:name w:val="Title"/>
    <w:basedOn w:val="Normal"/>
    <w:next w:val="Normal"/>
    <w:link w:val="TitreCar"/>
    <w:uiPriority w:val="10"/>
    <w:qFormat/>
    <w:rsid w:val="007524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752479"/>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752479"/>
    <w:pPr>
      <w:numPr>
        <w:ilvl w:val="1"/>
      </w:numPr>
      <w:spacing w:line="276" w:lineRule="auto"/>
    </w:pPr>
    <w:rPr>
      <w:rFonts w:asciiTheme="majorHAnsi" w:eastAsiaTheme="majorEastAsia" w:hAnsiTheme="majorHAnsi" w:cstheme="majorBidi"/>
      <w:i/>
      <w:iCs/>
      <w:color w:val="4F81BD" w:themeColor="accent1"/>
      <w:spacing w:val="15"/>
      <w:lang w:eastAsia="fr-FR"/>
    </w:rPr>
  </w:style>
  <w:style w:type="character" w:customStyle="1" w:styleId="Sous-titreCar">
    <w:name w:val="Sous-titre Car"/>
    <w:basedOn w:val="Policepardfaut"/>
    <w:link w:val="Sous-titre"/>
    <w:uiPriority w:val="11"/>
    <w:rsid w:val="00752479"/>
    <w:rPr>
      <w:rFonts w:asciiTheme="majorHAnsi" w:eastAsiaTheme="majorEastAsia" w:hAnsiTheme="majorHAnsi" w:cstheme="majorBidi"/>
      <w:i/>
      <w:iCs/>
      <w:color w:val="4F81BD" w:themeColor="accent1"/>
      <w:spacing w:val="15"/>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2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A35EA-F606-4450-8CEA-AF731CB67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1342</Words>
  <Characters>7381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Descriptif Technique InoPack® Web</vt:lpstr>
    </vt:vector>
  </TitlesOfParts>
  <Manager>Responsable Communication</Manager>
  <Company>Souchier</Company>
  <LinksUpToDate>false</LinksUpToDate>
  <CharactersWithSpaces>8706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Descriptif Technique InoPack® Web</dc:title>
  <dc:subject>Objet :</dc:subject>
  <dc:creator>Eléonore Thevenet</dc:creator>
  <cp:lastModifiedBy>Julien LACOMBLEZ</cp:lastModifiedBy>
  <cp:revision>10</cp:revision>
  <cp:lastPrinted>2015-07-02T14:56:00Z</cp:lastPrinted>
  <dcterms:created xsi:type="dcterms:W3CDTF">2015-09-01T12:51:00Z</dcterms:created>
  <dcterms:modified xsi:type="dcterms:W3CDTF">2015-10-23T09:03:00Z</dcterms:modified>
</cp:coreProperties>
</file>