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46576158"/>
        <w:docPartObj>
          <w:docPartGallery w:val="Cover Pages"/>
          <w:docPartUnique/>
        </w:docPartObj>
      </w:sdtPr>
      <w:sdtEndPr/>
      <w:sdtContent>
        <w:p w:rsidR="00752479" w:rsidRDefault="00752479"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1" locked="1" layoutInCell="1" allowOverlap="1" wp14:anchorId="17D206D4" wp14:editId="6F5C9E66">
                <wp:simplePos x="0" y="0"/>
                <wp:positionH relativeFrom="column">
                  <wp:posOffset>-467995</wp:posOffset>
                </wp:positionH>
                <wp:positionV relativeFrom="paragraph">
                  <wp:posOffset>-113665</wp:posOffset>
                </wp:positionV>
                <wp:extent cx="7560310" cy="10351135"/>
                <wp:effectExtent l="0" t="0" r="254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1035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52479" w:rsidRDefault="00EE4BF0" w:rsidP="0058277F">
          <w:r>
            <w:rPr>
              <w:noProof/>
              <w:lang w:eastAsia="fr-FR"/>
            </w:rPr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margin">
                  <wp:posOffset>511175</wp:posOffset>
                </wp:positionH>
                <wp:positionV relativeFrom="margin">
                  <wp:posOffset>2647950</wp:posOffset>
                </wp:positionV>
                <wp:extent cx="5800090" cy="3884295"/>
                <wp:effectExtent l="19050" t="19050" r="10160" b="20955"/>
                <wp:wrapSquare wrapText="bothSides"/>
                <wp:docPr id="3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1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494" t="-38" r="11494" b="38"/>
                        <a:stretch/>
                      </pic:blipFill>
                      <pic:spPr bwMode="auto">
                        <a:xfrm>
                          <a:off x="0" y="0"/>
                          <a:ext cx="5800090" cy="388429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2032" behindDoc="0" locked="1" layoutInCell="0" allowOverlap="1" wp14:anchorId="7E414624" wp14:editId="292CCDD0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6991350</wp:posOffset>
                    </wp:positionV>
                    <wp:extent cx="6995160" cy="1752600"/>
                    <wp:effectExtent l="0" t="0" r="19050" b="19050"/>
                    <wp:wrapNone/>
                    <wp:docPr id="2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175260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8277F" w:rsidRPr="004A25A8" w:rsidRDefault="0058277F" w:rsidP="00EE4BF0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Vous venez de télécharger le descriptif type 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CERTIL</w:t>
                                </w:r>
                                <w:r w:rsidR="00EE4BF0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UX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F ouverture / fermeture </w:t>
                                </w:r>
                                <w:r w:rsidR="006B0E42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pneumat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ique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Afin de vous aider dans la rédaction des articles descriptifs de votre CCTP, nous vous proposons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ici une trame et des conseils.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Les parties de texte de couleur ROUGE impliquent un choix de votre part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58277F" w:rsidP="0058277F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es parties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de texte de couleur 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MAUVE sont des conseils.</w:t>
                                </w:r>
                              </w:p>
                              <w:p w:rsidR="0058277F" w:rsidRPr="004A25A8" w:rsidRDefault="0058277F" w:rsidP="004A25A8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Merci de bien vouloir vous rapprocher de nos services techniques afin de vous assurer de la faisabilité technique de la solution définie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; d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ans le cas contraire, Souchier ne pourra être tenu pour responsable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dans le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cas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où la solution serait techniquement irréalisable.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-.75pt;margin-top:550.5pt;width:550.8pt;height:138pt;z-index:25169203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" o:allowincell="f" fillcolor="#407dc4" strokecolor="white [3212]" strokeweight="1pt">
                    <v:textbox inset="14.4pt,,14.4pt">
                      <w:txbxContent>
                        <w:p w:rsidR="0058277F" w:rsidRPr="004A25A8" w:rsidRDefault="0058277F" w:rsidP="00EE4BF0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Vous venez de télécharger le descriptif type 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CERTIL</w:t>
                          </w:r>
                          <w:r w:rsidR="00EE4BF0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UX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F ouverture / fermeture </w:t>
                          </w:r>
                          <w:r w:rsidR="006B0E42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pneumat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ique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Afin de vous aider dans la rédaction des articles descriptifs de votre CCTP, nous vous proposons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ici une trame et des conseils.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Les parties de texte de couleur ROUGE impliquent un choix de votre part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58277F" w:rsidP="0058277F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es parties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de texte de couleur 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MAUVE sont des conseils.</w:t>
                          </w:r>
                        </w:p>
                        <w:p w:rsidR="0058277F" w:rsidRPr="004A25A8" w:rsidRDefault="0058277F" w:rsidP="004A25A8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Merci de bien vouloir vous rapprocher de nos services techniques afin de vous assurer de la faisabilité technique de la solution définie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; d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ans le cas contraire, Souchier ne pourra être tenu pour responsable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dans le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cas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où la solution serait techniquement irréalisable.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6E06C6B" wp14:editId="5AAC2620">
                    <wp:simplePos x="0" y="0"/>
                    <wp:positionH relativeFrom="column">
                      <wp:posOffset>-99694</wp:posOffset>
                    </wp:positionH>
                    <wp:positionV relativeFrom="paragraph">
                      <wp:posOffset>4909820</wp:posOffset>
                    </wp:positionV>
                    <wp:extent cx="2360930" cy="274640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2360930" cy="27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54FC" w:rsidRPr="006F54FC" w:rsidRDefault="006F54FC" w:rsidP="004A25A8">
                                <w:pPr>
                                  <w:rPr>
                                    <w:rFonts w:ascii="Arial Narrow" w:hAnsi="Arial Narrow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-7.85pt;margin-top:386.6pt;width:185.9pt;height:21.6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" filled="f" stroked="f">
                    <v:textbox>
                      <w:txbxContent>
                        <w:p w:rsidR="006F54FC" w:rsidRPr="006F54FC" w:rsidRDefault="006F54FC" w:rsidP="004A25A8">
                          <w:pPr>
                            <w:rPr>
                              <w:rFonts w:ascii="Arial Narrow" w:hAnsi="Arial Narrow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8556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47721D35" wp14:editId="7FD76745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2651760</wp:posOffset>
                    </wp:positionV>
                    <wp:extent cx="6995160" cy="640080"/>
                    <wp:effectExtent l="0" t="0" r="19050" b="2222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52479" w:rsidRPr="009D15AC" w:rsidRDefault="00EE4BF0" w:rsidP="00EE4BF0">
                                <w:pPr>
                                  <w:pStyle w:val="Sansinterligne"/>
                                  <w:jc w:val="right"/>
                                  <w:rPr>
                                    <w:rFonts w:ascii="Arial Narrow" w:eastAsiaTheme="majorEastAsia" w:hAnsi="Arial Narrow" w:cstheme="majorBid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eastAsia="Microsoft YaHei" w:hAnsi="Arial Narrow" w:cs="Calibri"/>
                                      <w:b/>
                                      <w:bCs/>
                                      <w:smallCaps/>
                                      <w:color w:val="FFFFFF" w:themeColor="background1"/>
                                      <w:sz w:val="48"/>
                                      <w:szCs w:val="48"/>
                                      <w:vertAlign w:val="superscript"/>
                                    </w:rPr>
                                    <w:alias w:val="Titre"/>
                                    <w:id w:val="-205152159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1403C" w:rsidRPr="0021403C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vertAlign w:val="superscript"/>
                                      </w:rPr>
                                      <w:t xml:space="preserve">Descriptif Technique </w:t>
                                    </w:r>
                                    <w:r w:rsidR="00D41FC3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vertAlign w:val="superscript"/>
                                      </w:rPr>
                                      <w:t>C</w:t>
                                    </w:r>
                                  </w:sdtContent>
                                </w:sdt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ERTIL</w:t>
                                </w:r>
                                <w:r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UX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 xml:space="preserve"> F - Ouverture / Fermeture </w:t>
                                </w:r>
                                <w:r w:rsidR="00A3409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P</w:t>
                                </w:r>
                                <w:r w:rsidR="006B0E42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neumat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 xml:space="preserve">ique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_x0000_s1028" style="position:absolute;margin-left:-.75pt;margin-top:208.8pt;width:550.8pt;height:50.4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" o:allowincell="f" fillcolor="#407dc4" strokecolor="white [3212]" strokeweight="1pt">
                    <v:textbox style="mso-fit-shape-to-text:t" inset="14.4pt,,14.4pt">
                      <w:txbxContent>
                        <w:p w:rsidR="00752479" w:rsidRPr="009D15AC" w:rsidRDefault="00EE4BF0" w:rsidP="00EE4BF0">
                          <w:pPr>
                            <w:pStyle w:val="Sansinterligne"/>
                            <w:jc w:val="right"/>
                            <w:rPr>
                              <w:rFonts w:ascii="Arial Narrow" w:eastAsiaTheme="majorEastAsia" w:hAnsi="Arial Narrow" w:cstheme="majorBidi"/>
                              <w:b/>
                              <w:bCs/>
                              <w:smallCap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="Arial Narrow" w:eastAsia="Microsoft YaHei" w:hAnsi="Arial Narrow" w:cs="Calibri"/>
                                <w:b/>
                                <w:bCs/>
                                <w:smallCap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alias w:val="Titre"/>
                              <w:id w:val="-205152159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1403C" w:rsidRPr="0021403C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48"/>
                                  <w:szCs w:val="48"/>
                                  <w:vertAlign w:val="superscript"/>
                                </w:rPr>
                                <w:t xml:space="preserve">Descriptif Technique </w:t>
                              </w:r>
                              <w:r w:rsidR="00D41FC3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48"/>
                                  <w:szCs w:val="48"/>
                                  <w:vertAlign w:val="superscript"/>
                                </w:rPr>
                                <w:t>C</w:t>
                              </w:r>
                            </w:sdtContent>
                          </w:sdt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ERTIL</w:t>
                          </w:r>
                          <w:r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UX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 xml:space="preserve"> F - Ouverture / Fermeture </w:t>
                          </w:r>
                          <w:r w:rsidR="00A3409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P</w:t>
                          </w:r>
                          <w:r w:rsidR="006B0E42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neumat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 xml:space="preserve">ique 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752479">
            <w:tab/>
          </w:r>
          <w:r w:rsidR="00752479">
            <w:br w:type="page"/>
          </w:r>
        </w:p>
      </w:sdtContent>
    </w:sdt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P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E85285" w:rsidRDefault="00444B12" w:rsidP="00A30359">
      <w:pPr>
        <w:numPr>
          <w:ilvl w:val="0"/>
          <w:numId w:val="1"/>
        </w:numPr>
        <w:spacing w:after="0" w:line="276" w:lineRule="auto"/>
        <w:ind w:left="1701" w:hanging="284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Descriptif produit</w:t>
      </w:r>
    </w:p>
    <w:p w:rsidR="007F6F81" w:rsidRDefault="007F6F81" w:rsidP="007F6F81">
      <w:pPr>
        <w:spacing w:after="0"/>
        <w:ind w:firstLine="708"/>
        <w:rPr>
          <w:rFonts w:ascii="Arial Narrow" w:hAnsi="Arial Narrow"/>
          <w:sz w:val="22"/>
          <w:szCs w:val="22"/>
        </w:rPr>
      </w:pPr>
    </w:p>
    <w:p w:rsidR="00A34098" w:rsidRPr="00A34098" w:rsidRDefault="00A34098" w:rsidP="00EE4BF0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Fourniture et pose </w:t>
      </w:r>
      <w:r w:rsidRPr="00A34098">
        <w:rPr>
          <w:rFonts w:ascii="Arial Narrow" w:hAnsi="Arial Narrow"/>
          <w:color w:val="C00000"/>
          <w:sz w:val="22"/>
          <w:szCs w:val="22"/>
        </w:rPr>
        <w:t>d’amenées d’air (DAS) et</w:t>
      </w:r>
      <w:r w:rsidR="00EE4BF0">
        <w:rPr>
          <w:rFonts w:ascii="Arial Narrow" w:hAnsi="Arial Narrow"/>
          <w:color w:val="C00000"/>
          <w:sz w:val="22"/>
          <w:szCs w:val="22"/>
        </w:rPr>
        <w:t xml:space="preserve"> </w:t>
      </w:r>
      <w:r w:rsidRPr="00A34098">
        <w:rPr>
          <w:rFonts w:ascii="Arial Narrow" w:hAnsi="Arial Narrow"/>
          <w:color w:val="C00000"/>
          <w:sz w:val="22"/>
          <w:szCs w:val="22"/>
        </w:rPr>
        <w:t>/</w:t>
      </w:r>
      <w:r w:rsidR="00EE4BF0">
        <w:rPr>
          <w:rFonts w:ascii="Arial Narrow" w:hAnsi="Arial Narrow"/>
          <w:color w:val="C00000"/>
          <w:sz w:val="22"/>
          <w:szCs w:val="22"/>
        </w:rPr>
        <w:t xml:space="preserve"> </w:t>
      </w:r>
      <w:r w:rsidRPr="00A34098">
        <w:rPr>
          <w:rFonts w:ascii="Arial Narrow" w:hAnsi="Arial Narrow"/>
          <w:color w:val="C00000"/>
          <w:sz w:val="22"/>
          <w:szCs w:val="22"/>
        </w:rPr>
        <w:t>ou d’évacuations de fumées (DENFC)</w:t>
      </w:r>
      <w:r w:rsidRPr="00A34098">
        <w:rPr>
          <w:rFonts w:ascii="Arial Narrow" w:hAnsi="Arial Narrow"/>
          <w:sz w:val="22"/>
          <w:szCs w:val="22"/>
        </w:rPr>
        <w:t xml:space="preserve"> de type CERTIL</w:t>
      </w:r>
      <w:r w:rsidR="00EE4BF0">
        <w:rPr>
          <w:rFonts w:ascii="Arial Narrow" w:hAnsi="Arial Narrow"/>
          <w:sz w:val="22"/>
          <w:szCs w:val="22"/>
        </w:rPr>
        <w:t>UX</w:t>
      </w:r>
      <w:r w:rsidRPr="00A34098">
        <w:rPr>
          <w:rFonts w:ascii="Arial Narrow" w:hAnsi="Arial Narrow"/>
          <w:sz w:val="22"/>
          <w:szCs w:val="22"/>
        </w:rPr>
        <w:t xml:space="preserve"> F de chez SOUCHIER SAS ou techniquement équivalent. Profils série froide de type.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EE4BF0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Manœuvre pneumatique ouverture et fermeture de type B (émission), motorisation par vérin(s) double effet sur traverse support spécifique. Lames </w:t>
      </w:r>
      <w:r w:rsidR="00EE4BF0" w:rsidRPr="00EE4BF0">
        <w:rPr>
          <w:rFonts w:ascii="Arial Narrow" w:hAnsi="Arial Narrow"/>
          <w:color w:val="C00000"/>
          <w:sz w:val="22"/>
          <w:szCs w:val="22"/>
        </w:rPr>
        <w:t>polycarbonate alvéolaire 10 mm / verre stadip 55-2 clair</w:t>
      </w:r>
      <w:r w:rsidRPr="00A34098">
        <w:rPr>
          <w:rFonts w:ascii="Arial Narrow" w:hAnsi="Arial Narrow"/>
          <w:sz w:val="22"/>
          <w:szCs w:val="22"/>
        </w:rPr>
        <w:t>.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>L’entreprise prendra en compte l’environnement du châssis pour définir le type de cadre périphérique le plus adapté à la mise en œuvre projetée :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A pour pose entre tableaux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D pour pose en trémie(s) à recouvrement par l’extérieur de la paroi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F ou C délignés pour pose en sheds ou barres à vitres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G ou C délignés pour pose entre tableaux depuis l’intérieur du bâtiment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Finition aluminium anodisée </w:t>
      </w:r>
      <w:r w:rsidRPr="00A34098">
        <w:rPr>
          <w:rFonts w:ascii="Arial Narrow" w:hAnsi="Arial Narrow"/>
          <w:color w:val="C00000"/>
          <w:sz w:val="22"/>
          <w:szCs w:val="22"/>
        </w:rPr>
        <w:t>teinte naturelle / couleur XXXX / laquée suivant nuancier RAL (teinte au choix de l’architecte), avec / sans</w:t>
      </w:r>
      <w:r w:rsidRPr="00A34098">
        <w:rPr>
          <w:rFonts w:ascii="Arial Narrow" w:hAnsi="Arial Narrow"/>
          <w:sz w:val="22"/>
          <w:szCs w:val="22"/>
        </w:rPr>
        <w:t xml:space="preserve"> contacts de position. </w:t>
      </w: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>Ce DAS / DENFC sera certifié CE 12 101-2 et NF S 61-937 ; l’entreprise présentera les procès-verbaux à la maîtrise d’œuvre avant tout début d’exécution.</w:t>
      </w:r>
    </w:p>
    <w:p w:rsidR="00B90002" w:rsidRP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</w:p>
    <w:p w:rsidR="00B90002" w:rsidRP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B90002">
        <w:rPr>
          <w:rFonts w:ascii="Arial Narrow" w:hAnsi="Arial Narrow"/>
          <w:sz w:val="22"/>
          <w:szCs w:val="22"/>
        </w:rPr>
        <w:t>Mise en œuvre conforme aux Règles Professionnelles et aux recommandations du fabricant.</w:t>
      </w: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>Repère 1 : Dimensions hors tout dormants (L x Ht)</w:t>
      </w:r>
      <w:r w:rsidRPr="00B90002">
        <w:rPr>
          <w:rFonts w:ascii="Arial Narrow" w:hAnsi="Arial Narrow"/>
          <w:sz w:val="2"/>
          <w:szCs w:val="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…..</w:t>
      </w:r>
      <w:r w:rsidRPr="007F6F81">
        <w:rPr>
          <w:rFonts w:ascii="Arial Narrow" w:hAnsi="Arial Narrow"/>
          <w:sz w:val="22"/>
          <w:szCs w:val="22"/>
        </w:rPr>
        <w:t>….</w:t>
      </w:r>
      <w:r w:rsidR="00B90002" w:rsidRPr="00B90002">
        <w:rPr>
          <w:rFonts w:ascii="Arial Narrow" w:hAnsi="Arial Narrow"/>
          <w:sz w:val="14"/>
          <w:szCs w:val="14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Dimensions </w:t>
      </w:r>
      <w:r>
        <w:rPr>
          <w:rFonts w:ascii="Arial Narrow" w:hAnsi="Arial Narrow"/>
          <w:sz w:val="22"/>
          <w:szCs w:val="22"/>
        </w:rPr>
        <w:t>trémies</w:t>
      </w:r>
      <w:r w:rsidRPr="007F6F8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appareil</w:t>
      </w:r>
      <w:r w:rsidRPr="007F6F81">
        <w:rPr>
          <w:rFonts w:ascii="Arial Narrow" w:hAnsi="Arial Narrow"/>
          <w:sz w:val="22"/>
          <w:szCs w:val="22"/>
        </w:rPr>
        <w:t xml:space="preserve"> (L x Ht)</w:t>
      </w:r>
      <w:r w:rsidRPr="00B90002">
        <w:rPr>
          <w:rFonts w:ascii="Arial Narrow" w:hAnsi="Arial Narrow"/>
          <w:sz w:val="6"/>
          <w:szCs w:val="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7F6F81" w:rsidRDefault="007F6F81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libre </w:t>
      </w:r>
      <w:r w:rsidR="0021403C" w:rsidRPr="0021403C">
        <w:rPr>
          <w:rFonts w:ascii="Arial Narrow" w:hAnsi="Arial Narrow"/>
          <w:sz w:val="22"/>
          <w:szCs w:val="22"/>
        </w:rPr>
        <w:t xml:space="preserve">calculée </w:t>
      </w:r>
      <w:r w:rsidR="0021403C">
        <w:rPr>
          <w:rFonts w:ascii="Arial Narrow" w:hAnsi="Arial Narrow"/>
          <w:sz w:val="22"/>
          <w:szCs w:val="22"/>
        </w:rPr>
        <w:t>(Av) en m²</w:t>
      </w:r>
      <w:r w:rsidR="0021403C" w:rsidRPr="00B90002">
        <w:rPr>
          <w:rFonts w:ascii="Arial Narrow" w:hAnsi="Arial Narrow"/>
          <w:sz w:val="16"/>
          <w:szCs w:val="1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.</w:t>
      </w:r>
      <w:r w:rsidR="0021403C"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……..</w:t>
      </w:r>
      <w:r w:rsidRPr="007F6F81">
        <w:rPr>
          <w:rFonts w:ascii="Arial Narrow" w:hAnsi="Arial Narrow"/>
          <w:sz w:val="22"/>
          <w:szCs w:val="22"/>
        </w:rPr>
        <w:t>…. 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</w:t>
      </w:r>
      <w:r>
        <w:rPr>
          <w:rFonts w:ascii="Arial Narrow" w:hAnsi="Arial Narrow"/>
          <w:sz w:val="22"/>
          <w:szCs w:val="22"/>
        </w:rPr>
        <w:t>Utile d’Évacuation - SUE</w:t>
      </w:r>
      <w:r w:rsidRPr="0021403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(Aa) en m²</w:t>
      </w:r>
      <w:r w:rsidRPr="00B90002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 :</w:t>
      </w:r>
    </w:p>
    <w:p w:rsidR="0021403C" w:rsidRPr="007F6F81" w:rsidRDefault="0021403C" w:rsidP="0021403C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</w:t>
      </w:r>
      <w:r w:rsidRPr="0021403C">
        <w:rPr>
          <w:rFonts w:ascii="Arial Narrow" w:hAnsi="Arial Narrow"/>
          <w:sz w:val="22"/>
          <w:szCs w:val="22"/>
        </w:rPr>
        <w:t>Coefficient de déperdition thermique (Uw)</w:t>
      </w:r>
      <w:r w:rsidRPr="00B90002">
        <w:rPr>
          <w:rFonts w:ascii="Arial Narrow" w:hAnsi="Arial Narrow"/>
          <w:sz w:val="10"/>
          <w:szCs w:val="10"/>
        </w:rPr>
        <w:t xml:space="preserve"> </w:t>
      </w:r>
      <w:r w:rsidR="00B90002">
        <w:rPr>
          <w:rFonts w:ascii="Arial Narrow" w:hAnsi="Arial Narrow"/>
          <w:sz w:val="22"/>
          <w:szCs w:val="22"/>
        </w:rPr>
        <w:t>…..</w:t>
      </w:r>
      <w:r>
        <w:rPr>
          <w:rFonts w:ascii="Arial Narrow" w:hAnsi="Arial Narrow"/>
          <w:sz w:val="22"/>
          <w:szCs w:val="22"/>
        </w:rPr>
        <w:t>…</w:t>
      </w:r>
      <w:r w:rsidRPr="007F6F81">
        <w:rPr>
          <w:rFonts w:ascii="Arial Narrow" w:hAnsi="Arial Narrow"/>
          <w:sz w:val="22"/>
          <w:szCs w:val="22"/>
        </w:rPr>
        <w:t xml:space="preserve"> :</w:t>
      </w:r>
    </w:p>
    <w:p w:rsidR="007F6F81" w:rsidRPr="007F6F81" w:rsidRDefault="00B90002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 </w:t>
      </w:r>
      <w:r w:rsidR="00593E6D" w:rsidRPr="00593E6D">
        <w:rPr>
          <w:rFonts w:ascii="Arial Narrow" w:hAnsi="Arial Narrow"/>
          <w:sz w:val="22"/>
          <w:szCs w:val="22"/>
        </w:rPr>
        <w:t xml:space="preserve"> </w:t>
      </w:r>
      <w:r w:rsidR="00593E6D" w:rsidRPr="007F6F81">
        <w:rPr>
          <w:rFonts w:ascii="Arial Narrow" w:hAnsi="Arial Narrow"/>
          <w:sz w:val="22"/>
          <w:szCs w:val="22"/>
        </w:rPr>
        <w:t>……………………</w:t>
      </w:r>
      <w:r w:rsidR="00593E6D">
        <w:rPr>
          <w:rFonts w:ascii="Arial Narrow" w:hAnsi="Arial Narrow"/>
          <w:sz w:val="22"/>
          <w:szCs w:val="22"/>
        </w:rPr>
        <w:t>……………</w:t>
      </w:r>
      <w:r>
        <w:rPr>
          <w:rFonts w:ascii="Arial Narrow" w:hAnsi="Arial Narrow"/>
          <w:sz w:val="22"/>
          <w:szCs w:val="22"/>
        </w:rPr>
        <w:t>……</w:t>
      </w:r>
      <w:r w:rsidR="00593E6D" w:rsidRPr="007F6F81">
        <w:rPr>
          <w:rFonts w:ascii="Arial Narrow" w:hAnsi="Arial Narrow"/>
          <w:sz w:val="22"/>
          <w:szCs w:val="22"/>
        </w:rPr>
        <w:t>. :</w:t>
      </w:r>
    </w:p>
    <w:p w:rsidR="007F6F81" w:rsidRPr="007F6F81" w:rsidRDefault="00B90002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 </w:t>
      </w:r>
      <w:r w:rsidR="00593E6D" w:rsidRPr="00593E6D">
        <w:rPr>
          <w:rFonts w:ascii="Arial Narrow" w:hAnsi="Arial Narrow"/>
          <w:sz w:val="22"/>
          <w:szCs w:val="22"/>
        </w:rPr>
        <w:t xml:space="preserve"> </w:t>
      </w:r>
      <w:r w:rsidR="00593E6D" w:rsidRPr="007F6F81">
        <w:rPr>
          <w:rFonts w:ascii="Arial Narrow" w:hAnsi="Arial Narrow"/>
          <w:sz w:val="22"/>
          <w:szCs w:val="22"/>
        </w:rPr>
        <w:t>……………………</w:t>
      </w:r>
      <w:r w:rsidR="00593E6D">
        <w:rPr>
          <w:rFonts w:ascii="Arial Narrow" w:hAnsi="Arial Narrow"/>
          <w:sz w:val="22"/>
          <w:szCs w:val="22"/>
        </w:rPr>
        <w:t>…..……………</w:t>
      </w:r>
      <w:r>
        <w:rPr>
          <w:rFonts w:ascii="Arial Narrow" w:hAnsi="Arial Narrow"/>
          <w:sz w:val="22"/>
          <w:szCs w:val="22"/>
        </w:rPr>
        <w:t>……</w:t>
      </w:r>
      <w:r w:rsidR="00593E6D" w:rsidRPr="007F6F81">
        <w:rPr>
          <w:rFonts w:ascii="Arial Narrow" w:hAnsi="Arial Narrow"/>
          <w:sz w:val="22"/>
          <w:szCs w:val="22"/>
        </w:rPr>
        <w:t>. :</w:t>
      </w: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Repère </w:t>
      </w:r>
      <w:r>
        <w:rPr>
          <w:rFonts w:ascii="Arial Narrow" w:hAnsi="Arial Narrow"/>
          <w:sz w:val="22"/>
          <w:szCs w:val="22"/>
        </w:rPr>
        <w:t>2</w:t>
      </w:r>
      <w:r w:rsidRPr="007F6F81">
        <w:rPr>
          <w:rFonts w:ascii="Arial Narrow" w:hAnsi="Arial Narrow"/>
          <w:sz w:val="22"/>
          <w:szCs w:val="22"/>
        </w:rPr>
        <w:t xml:space="preserve"> : Dimensions hors tout dormants (L x Ht)</w:t>
      </w:r>
      <w:r w:rsidRPr="00B90002">
        <w:rPr>
          <w:rFonts w:ascii="Arial Narrow" w:hAnsi="Arial Narrow"/>
          <w:sz w:val="2"/>
          <w:szCs w:val="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…..</w:t>
      </w:r>
      <w:r w:rsidRPr="007F6F81">
        <w:rPr>
          <w:rFonts w:ascii="Arial Narrow" w:hAnsi="Arial Narrow"/>
          <w:sz w:val="22"/>
          <w:szCs w:val="22"/>
        </w:rPr>
        <w:t>….</w:t>
      </w:r>
      <w:r w:rsidRPr="00B90002">
        <w:rPr>
          <w:rFonts w:ascii="Arial Narrow" w:hAnsi="Arial Narrow"/>
          <w:sz w:val="14"/>
          <w:szCs w:val="14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Dimensions </w:t>
      </w:r>
      <w:r>
        <w:rPr>
          <w:rFonts w:ascii="Arial Narrow" w:hAnsi="Arial Narrow"/>
          <w:sz w:val="22"/>
          <w:szCs w:val="22"/>
        </w:rPr>
        <w:t>trémies</w:t>
      </w:r>
      <w:r w:rsidRPr="007F6F8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appareil</w:t>
      </w:r>
      <w:r w:rsidRPr="007F6F81">
        <w:rPr>
          <w:rFonts w:ascii="Arial Narrow" w:hAnsi="Arial Narrow"/>
          <w:sz w:val="22"/>
          <w:szCs w:val="22"/>
        </w:rPr>
        <w:t xml:space="preserve"> (L x Ht)</w:t>
      </w:r>
      <w:r w:rsidRPr="00B90002">
        <w:rPr>
          <w:rFonts w:ascii="Arial Narrow" w:hAnsi="Arial Narrow"/>
          <w:sz w:val="6"/>
          <w:szCs w:val="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libre </w:t>
      </w:r>
      <w:r w:rsidRPr="0021403C">
        <w:rPr>
          <w:rFonts w:ascii="Arial Narrow" w:hAnsi="Arial Narrow"/>
          <w:sz w:val="22"/>
          <w:szCs w:val="22"/>
        </w:rPr>
        <w:t xml:space="preserve">calculée </w:t>
      </w:r>
      <w:r>
        <w:rPr>
          <w:rFonts w:ascii="Arial Narrow" w:hAnsi="Arial Narrow"/>
          <w:sz w:val="22"/>
          <w:szCs w:val="22"/>
        </w:rPr>
        <w:t>(Av) en m²</w:t>
      </w:r>
      <w:r w:rsidRPr="00B90002">
        <w:rPr>
          <w:rFonts w:ascii="Arial Narrow" w:hAnsi="Arial Narrow"/>
          <w:sz w:val="16"/>
          <w:szCs w:val="1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……..</w:t>
      </w:r>
      <w:r w:rsidRPr="007F6F81">
        <w:rPr>
          <w:rFonts w:ascii="Arial Narrow" w:hAnsi="Arial Narrow"/>
          <w:sz w:val="22"/>
          <w:szCs w:val="22"/>
        </w:rPr>
        <w:t>…. 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</w:t>
      </w:r>
      <w:r>
        <w:rPr>
          <w:rFonts w:ascii="Arial Narrow" w:hAnsi="Arial Narrow"/>
          <w:sz w:val="22"/>
          <w:szCs w:val="22"/>
        </w:rPr>
        <w:t>Utile d’Évacuation - SUE</w:t>
      </w:r>
      <w:r w:rsidRPr="0021403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(Aa) en m²</w:t>
      </w:r>
      <w:r w:rsidRPr="00B90002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</w:t>
      </w:r>
      <w:r w:rsidRPr="0021403C">
        <w:rPr>
          <w:rFonts w:ascii="Arial Narrow" w:hAnsi="Arial Narrow"/>
          <w:sz w:val="22"/>
          <w:szCs w:val="22"/>
        </w:rPr>
        <w:t>Coefficient de déperdition thermique (Uw)</w:t>
      </w:r>
      <w:r w:rsidRPr="00B90002">
        <w:rPr>
          <w:rFonts w:ascii="Arial Narrow" w:hAnsi="Arial Narrow"/>
          <w:sz w:val="10"/>
          <w:szCs w:val="10"/>
        </w:rPr>
        <w:t xml:space="preserve"> </w:t>
      </w:r>
      <w:r>
        <w:rPr>
          <w:rFonts w:ascii="Arial Narrow" w:hAnsi="Arial Narrow"/>
          <w:sz w:val="22"/>
          <w:szCs w:val="22"/>
        </w:rPr>
        <w:t>…..…</w:t>
      </w:r>
      <w:r w:rsidRPr="007F6F81">
        <w:rPr>
          <w:rFonts w:ascii="Arial Narrow" w:hAnsi="Arial Narrow"/>
          <w:sz w:val="22"/>
          <w:szCs w:val="22"/>
        </w:rPr>
        <w:t xml:space="preserve">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 </w:t>
      </w:r>
      <w:r w:rsidRPr="00593E6D"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……………………</w:t>
      </w:r>
      <w:r>
        <w:rPr>
          <w:rFonts w:ascii="Arial Narrow" w:hAnsi="Arial Narrow"/>
          <w:sz w:val="22"/>
          <w:szCs w:val="22"/>
        </w:rPr>
        <w:t>…………………</w:t>
      </w:r>
      <w:r w:rsidRPr="007F6F81">
        <w:rPr>
          <w:rFonts w:ascii="Arial Narrow" w:hAnsi="Arial Narrow"/>
          <w:sz w:val="22"/>
          <w:szCs w:val="22"/>
        </w:rPr>
        <w:t>.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 </w:t>
      </w:r>
      <w:r w:rsidRPr="00593E6D"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……………………</w:t>
      </w:r>
      <w:r>
        <w:rPr>
          <w:rFonts w:ascii="Arial Narrow" w:hAnsi="Arial Narrow"/>
          <w:sz w:val="22"/>
          <w:szCs w:val="22"/>
        </w:rPr>
        <w:t>…..…………………</w:t>
      </w:r>
      <w:r w:rsidRPr="007F6F81">
        <w:rPr>
          <w:rFonts w:ascii="Arial Narrow" w:hAnsi="Arial Narrow"/>
          <w:sz w:val="22"/>
          <w:szCs w:val="22"/>
        </w:rPr>
        <w:t>. :</w:t>
      </w:r>
    </w:p>
    <w:p w:rsidR="0021403C" w:rsidRDefault="0021403C" w:rsidP="007F6F81">
      <w:pPr>
        <w:spacing w:after="0"/>
        <w:rPr>
          <w:rFonts w:ascii="Arial Narrow" w:hAnsi="Arial Narrow"/>
          <w:sz w:val="22"/>
          <w:szCs w:val="22"/>
        </w:rPr>
      </w:pPr>
    </w:p>
    <w:p w:rsidR="00B7352E" w:rsidRDefault="00B7352E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514ECD" w:rsidRDefault="00514ECD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B7352E" w:rsidRDefault="00B7352E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3B2753" w:rsidRPr="0012451C" w:rsidRDefault="003B2753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12451C" w:rsidRPr="00E85285" w:rsidRDefault="00444B12" w:rsidP="00A30359">
      <w:pPr>
        <w:numPr>
          <w:ilvl w:val="0"/>
          <w:numId w:val="1"/>
        </w:numPr>
        <w:spacing w:after="0" w:line="276" w:lineRule="auto"/>
        <w:ind w:left="1701" w:hanging="283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Conseils pour une bonne prescription</w:t>
      </w:r>
    </w:p>
    <w:p w:rsidR="00E619A1" w:rsidRDefault="00E619A1" w:rsidP="00E619A1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La manœuvre de type B en ouverture et fermeture est à préconiser pour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>
        <w:rPr>
          <w:rFonts w:ascii="Arial Narrow" w:eastAsia="Microsoft YaHei" w:hAnsi="Arial Narrow"/>
          <w:bCs/>
          <w:color w:val="7030A0"/>
          <w:sz w:val="22"/>
          <w:szCs w:val="22"/>
        </w:rPr>
        <w:t>L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es châssis d’amenée d’air dont la fermeture manuelle locale est difficile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>
        <w:rPr>
          <w:rFonts w:ascii="Arial Narrow" w:eastAsia="Microsoft YaHei" w:hAnsi="Arial Narrow"/>
          <w:bCs/>
          <w:color w:val="7030A0"/>
          <w:sz w:val="22"/>
          <w:szCs w:val="22"/>
        </w:rPr>
        <w:t>L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es évacuations de fumées situées au-delà de 2,50 m de hauteur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Si vous prescrivez cet appareil, les limites de prestations seront les suivantes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EE4BF0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 et pose du CERTIL</w:t>
      </w:r>
      <w:r w:rsidR="00EE4BF0">
        <w:rPr>
          <w:rFonts w:ascii="Arial Narrow" w:eastAsia="Microsoft YaHei" w:hAnsi="Arial Narrow"/>
          <w:bCs/>
          <w:color w:val="7030A0"/>
          <w:sz w:val="22"/>
          <w:szCs w:val="22"/>
        </w:rPr>
        <w:t>UX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 F au lot Menuiseries extérieures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 et pose du coffret de commande (DAC), et des liaisons entre le DAC, et le(s) châssis au lot Menuiseries extérieures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Fourniture, pose et raccordement de la télécommande venant du CMSI (SSI) au lot Électricité - Courants faibles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EE4BF0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Le choix du </w:t>
      </w:r>
      <w:r w:rsidR="00EE4BF0">
        <w:rPr>
          <w:rFonts w:ascii="Arial Narrow" w:eastAsia="Microsoft YaHei" w:hAnsi="Arial Narrow"/>
          <w:bCs/>
          <w:color w:val="7030A0"/>
          <w:sz w:val="22"/>
          <w:szCs w:val="22"/>
        </w:rPr>
        <w:t>cadre périphérique du CERTILUX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 F est dépendant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De son environnement (épaisseur des murs, mise en œuvre, etc…); nous vous conseillons de vous rapprocher de nos Services pour définir le cadre le plus adapté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Finition laquée ou anodisée ; une attention particulière doit être portée à la localisation de votre projet, en bord de mer, sur la frange littorale ou en site exposé ou agressif, merci de préconiser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Soit un laquage Qualicoat, qualité Marine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Soit une anodisation 20 microns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Les contacts de position (attente et sécurité) sont une option. Ils permettent la lecture à distance de l’état (ouvert ou fermé) du/des châssis. Ils peuvent être demandés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En fonction de la catégorie du SSI (obligatoire avec un SSI de catégorie A)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Par la GTC ou GTB du bâtiment, si les châssis ont une fonction complémentaire de confort (ventilation)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  <w:u w:val="single"/>
        </w:rPr>
        <w:t>ATTENTION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 : un même contact ne pe</w:t>
      </w:r>
      <w:bookmarkStart w:id="0" w:name="_GoBack"/>
      <w:bookmarkEnd w:id="0"/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ut pas donner l’information sécurité incendie et l’information confort.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</w:p>
    <w:p w:rsidR="00A34098" w:rsidRPr="00A34098" w:rsidRDefault="00A34098" w:rsidP="00EE4BF0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Rappel de la gamme dimensionnelle CERTIL</w:t>
      </w:r>
      <w:r w:rsidR="00EE4BF0">
        <w:rPr>
          <w:rFonts w:ascii="Arial Narrow" w:eastAsia="Microsoft YaHei" w:hAnsi="Arial Narrow"/>
          <w:bCs/>
          <w:color w:val="7030A0"/>
          <w:sz w:val="22"/>
          <w:szCs w:val="22"/>
        </w:rPr>
        <w:t>UX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 F (totalement sur mesure) :</w:t>
      </w:r>
    </w:p>
    <w:p w:rsidR="00B90002" w:rsidRPr="00B90002" w:rsidRDefault="00B90002" w:rsidP="00B90002">
      <w:pPr>
        <w:spacing w:after="0"/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</w:pP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>Nous consulter pour la faisabilité, les surfaces libres et utiles.</w:t>
      </w:r>
    </w:p>
    <w:p w:rsidR="00B90002" w:rsidRDefault="00B90002" w:rsidP="00B90002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834"/>
        <w:gridCol w:w="1371"/>
        <w:gridCol w:w="1289"/>
      </w:tblGrid>
      <w:tr w:rsidR="00B90002" w:rsidRPr="008C7A81" w:rsidTr="00A30359">
        <w:trPr>
          <w:trHeight w:val="319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i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i/>
                <w:color w:val="7030A0"/>
                <w:sz w:val="22"/>
                <w:szCs w:val="22"/>
              </w:rPr>
              <w:t>NB*: côtes trémie appareil (rajouter le cadre en sus pour hors tout)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Largeur (mm)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Hauteur (mm)</w:t>
            </w:r>
          </w:p>
        </w:tc>
      </w:tr>
      <w:tr w:rsidR="00B90002" w:rsidRPr="008C7A81" w:rsidTr="00A30359">
        <w:trPr>
          <w:trHeight w:val="319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Dimensions minimales certifiées CE et NF (désenfumage):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500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800</w:t>
            </w:r>
          </w:p>
        </w:tc>
      </w:tr>
      <w:tr w:rsidR="00B90002" w:rsidRPr="008C7A81" w:rsidTr="00A30359">
        <w:trPr>
          <w:trHeight w:val="334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Dimensions maximales certifiées CE et NF (désenfumage):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2000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3000</w:t>
            </w:r>
          </w:p>
        </w:tc>
      </w:tr>
    </w:tbl>
    <w:p w:rsidR="00B90002" w:rsidRDefault="00B90002" w:rsidP="00B90002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E619A1" w:rsidRPr="00B90002" w:rsidRDefault="00B90002" w:rsidP="00B90002">
      <w:pPr>
        <w:spacing w:after="0"/>
        <w:rPr>
          <w:rFonts w:ascii="Arial Narrow" w:eastAsia="Microsoft YaHei" w:hAnsi="Arial Narrow"/>
          <w:bCs/>
          <w:i/>
          <w:iCs/>
        </w:rPr>
      </w:pP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  <w:t xml:space="preserve">      NB : Certifié à partir de 1,00 m² de surface géométrique.</w:t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</w:p>
    <w:p w:rsidR="002D5D0F" w:rsidRPr="004A3A2A" w:rsidRDefault="00936934" w:rsidP="004A3A2A">
      <w:pPr>
        <w:rPr>
          <w:rFonts w:ascii="Arial Narrow" w:hAnsi="Arial Narrow" w:cs="Symbol"/>
          <w:color w:val="6699CC"/>
          <w:sz w:val="22"/>
          <w:szCs w:val="22"/>
        </w:rPr>
      </w:pPr>
      <w:r w:rsidRPr="004A3A2A">
        <w:rPr>
          <w:rFonts w:ascii="Arial Narrow" w:hAnsi="Arial Narrow"/>
          <w:noProof/>
          <w:sz w:val="22"/>
          <w:szCs w:val="22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233A3938" wp14:editId="0BB1EB2B">
            <wp:simplePos x="0" y="0"/>
            <wp:positionH relativeFrom="margin">
              <wp:posOffset>3790950</wp:posOffset>
            </wp:positionH>
            <wp:positionV relativeFrom="margin">
              <wp:posOffset>101600</wp:posOffset>
            </wp:positionV>
            <wp:extent cx="2038350" cy="190754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logo souchi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FD" w:rsidRPr="004A3A2A">
        <w:rPr>
          <w:rFonts w:ascii="Arial Narrow" w:hAnsi="Arial Narrow"/>
          <w:noProof/>
          <w:sz w:val="22"/>
          <w:szCs w:val="22"/>
          <w:lang w:eastAsia="fr-FR"/>
        </w:rPr>
        <w:drawing>
          <wp:anchor distT="0" distB="0" distL="114300" distR="114300" simplePos="0" relativeHeight="251694080" behindDoc="0" locked="0" layoutInCell="1" allowOverlap="1" wp14:anchorId="4B8A1BC3" wp14:editId="0C57E6B4">
            <wp:simplePos x="0" y="0"/>
            <wp:positionH relativeFrom="margin">
              <wp:posOffset>-79375</wp:posOffset>
            </wp:positionH>
            <wp:positionV relativeFrom="margin">
              <wp:posOffset>-76200</wp:posOffset>
            </wp:positionV>
            <wp:extent cx="6793865" cy="8852535"/>
            <wp:effectExtent l="0" t="0" r="6985" b="571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"/>
                    <a:stretch/>
                  </pic:blipFill>
                  <pic:spPr bwMode="auto">
                    <a:xfrm>
                      <a:off x="0" y="0"/>
                      <a:ext cx="6793865" cy="885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38">
        <w:rPr>
          <w:rFonts w:ascii="Arial Narrow" w:hAnsi="Arial Narrow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A22EA0" wp14:editId="11E38E8A">
                <wp:simplePos x="0" y="0"/>
                <wp:positionH relativeFrom="column">
                  <wp:posOffset>-2857500</wp:posOffset>
                </wp:positionH>
                <wp:positionV relativeFrom="paragraph">
                  <wp:posOffset>-262890</wp:posOffset>
                </wp:positionV>
                <wp:extent cx="1410335" cy="897445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8974455"/>
                        </a:xfrm>
                        <a:prstGeom prst="rect">
                          <a:avLst/>
                        </a:prstGeom>
                        <a:solidFill>
                          <a:srgbClr val="6699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25pt;margin-top:-20.7pt;width:111.05pt;height:70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" fillcolor="#69c" stroked="f"/>
            </w:pict>
          </mc:Fallback>
        </mc:AlternateContent>
      </w:r>
    </w:p>
    <w:sectPr w:rsidR="002D5D0F" w:rsidRPr="004A3A2A" w:rsidSect="00637EDB">
      <w:headerReference w:type="default" r:id="rId13"/>
      <w:footerReference w:type="default" r:id="rId14"/>
      <w:pgSz w:w="11900" w:h="16840"/>
      <w:pgMar w:top="720" w:right="720" w:bottom="720" w:left="720" w:header="426" w:footer="1243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04" w:rsidRDefault="00C13B04" w:rsidP="00095EF6">
      <w:pPr>
        <w:spacing w:after="0"/>
      </w:pPr>
      <w:r>
        <w:separator/>
      </w:r>
    </w:p>
  </w:endnote>
  <w:endnote w:type="continuationSeparator" w:id="0">
    <w:p w:rsidR="00C13B04" w:rsidRDefault="00C13B04" w:rsidP="00095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thickThinMediumGap" w:sz="24" w:space="0" w:color="407DC4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21"/>
      <w:gridCol w:w="1069"/>
    </w:tblGrid>
    <w:tr w:rsidR="009D15AC" w:rsidRPr="00E8051A" w:rsidTr="00637EDB">
      <w:tc>
        <w:tcPr>
          <w:tcW w:w="4500" w:type="pct"/>
        </w:tcPr>
        <w:p w:rsidR="009D15AC" w:rsidRPr="00E8051A" w:rsidRDefault="00EE4BF0" w:rsidP="00EE4BF0">
          <w:pPr>
            <w:pStyle w:val="Pieddepage"/>
            <w:jc w:val="right"/>
            <w:rPr>
              <w:rFonts w:ascii="Arial Narrow" w:hAnsi="Arial Narrow"/>
              <w:sz w:val="20"/>
              <w:szCs w:val="20"/>
            </w:rPr>
          </w:pPr>
          <w:sdt>
            <w:sdtPr>
              <w:rPr>
                <w:rFonts w:ascii="Arial Narrow" w:hAnsi="Arial Narrow"/>
                <w:smallCaps/>
                <w:sz w:val="20"/>
                <w:szCs w:val="20"/>
              </w:rPr>
              <w:alias w:val="Société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D15AC" w:rsidRPr="00E8051A">
                <w:rPr>
                  <w:rFonts w:ascii="Arial Narrow" w:hAnsi="Arial Narrow"/>
                  <w:smallCaps/>
                  <w:sz w:val="20"/>
                  <w:szCs w:val="20"/>
                </w:rPr>
                <w:t>Souchier</w:t>
              </w:r>
            </w:sdtContent>
          </w:sdt>
          <w:r w:rsidR="009D15AC" w:rsidRPr="00E8051A">
            <w:rPr>
              <w:rFonts w:ascii="Arial Narrow" w:hAnsi="Arial Narrow"/>
            </w:rPr>
            <w:t xml:space="preserve"> | </w:t>
          </w:r>
          <w:r w:rsidR="009D15AC" w:rsidRPr="00E8051A">
            <w:rPr>
              <w:rFonts w:ascii="Arial Narrow" w:hAnsi="Arial Narrow"/>
              <w:sz w:val="20"/>
              <w:szCs w:val="20"/>
            </w:rPr>
            <w:t xml:space="preserve">Descriptif technique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CERTIL</w:t>
          </w:r>
          <w:r>
            <w:rPr>
              <w:rFonts w:ascii="Arial Narrow" w:hAnsi="Arial Narrow"/>
              <w:smallCaps/>
              <w:sz w:val="20"/>
              <w:szCs w:val="20"/>
            </w:rPr>
            <w:t>UX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 F  </w:t>
          </w:r>
          <w:r w:rsidR="00E619A1">
            <w:rPr>
              <w:rFonts w:ascii="Arial Narrow" w:hAnsi="Arial Narrow"/>
              <w:smallCaps/>
              <w:sz w:val="20"/>
              <w:szCs w:val="20"/>
            </w:rPr>
            <w:t xml:space="preserve">-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O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uverture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/ Fermeture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 </w:t>
          </w:r>
          <w:r w:rsidR="006B0E42">
            <w:rPr>
              <w:rFonts w:ascii="Arial Narrow" w:hAnsi="Arial Narrow"/>
              <w:smallCaps/>
              <w:sz w:val="20"/>
              <w:szCs w:val="20"/>
            </w:rPr>
            <w:t>Pneumat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>ique</w:t>
          </w:r>
          <w:r w:rsidR="009D15AC" w:rsidRPr="00E8051A">
            <w:rPr>
              <w:rFonts w:ascii="Arial Narrow" w:hAnsi="Arial Narrow"/>
              <w:color w:val="FFFFFF" w:themeColor="background1"/>
              <w:sz w:val="20"/>
              <w:szCs w:val="20"/>
            </w:rPr>
            <w:t>..</w:t>
          </w:r>
        </w:p>
        <w:p w:rsidR="009D15AC" w:rsidRPr="00E8051A" w:rsidRDefault="0038429B" w:rsidP="00A30359">
          <w:pPr>
            <w:pStyle w:val="Pieddepage"/>
            <w:rPr>
              <w:rFonts w:ascii="Arial Narrow" w:hAnsi="Arial Narrow"/>
            </w:rPr>
          </w:pPr>
          <w:r w:rsidRPr="00E8051A">
            <w:rPr>
              <w:rFonts w:ascii="Arial Narrow" w:hAnsi="Arial Narrow"/>
              <w:sz w:val="20"/>
              <w:szCs w:val="20"/>
            </w:rPr>
            <w:t xml:space="preserve">                                                                                            </w:t>
          </w:r>
          <w:r w:rsidR="00E619A1">
            <w:rPr>
              <w:rFonts w:ascii="Arial Narrow" w:hAnsi="Arial Narrow"/>
              <w:sz w:val="20"/>
              <w:szCs w:val="20"/>
            </w:rPr>
            <w:t xml:space="preserve">                  </w:t>
          </w:r>
          <w:r w:rsidR="007F6F81">
            <w:rPr>
              <w:rFonts w:ascii="Arial Narrow" w:hAnsi="Arial Narrow"/>
              <w:sz w:val="20"/>
              <w:szCs w:val="20"/>
            </w:rPr>
            <w:t xml:space="preserve"> </w:t>
          </w:r>
          <w:r w:rsidR="007F6F81" w:rsidRPr="007F6F81">
            <w:rPr>
              <w:rFonts w:ascii="Arial Narrow" w:hAnsi="Arial Narrow"/>
              <w:sz w:val="8"/>
              <w:szCs w:val="8"/>
            </w:rPr>
            <w:t xml:space="preserve"> </w:t>
          </w:r>
          <w:r w:rsidR="006B0E42">
            <w:rPr>
              <w:rFonts w:ascii="Arial Narrow" w:hAnsi="Arial Narrow"/>
              <w:sz w:val="8"/>
              <w:szCs w:val="8"/>
            </w:rPr>
            <w:t xml:space="preserve">      </w:t>
          </w:r>
          <w:r w:rsidR="00A30359">
            <w:rPr>
              <w:rFonts w:ascii="Arial Narrow" w:hAnsi="Arial Narrow"/>
              <w:sz w:val="8"/>
              <w:szCs w:val="8"/>
            </w:rPr>
            <w:t xml:space="preserve">    </w:t>
          </w:r>
          <w:r w:rsidR="00EE4BF0">
            <w:rPr>
              <w:rFonts w:ascii="Arial Narrow" w:hAnsi="Arial Narrow"/>
              <w:sz w:val="8"/>
              <w:szCs w:val="8"/>
            </w:rPr>
            <w:t xml:space="preserve"> </w:t>
          </w:r>
          <w:r w:rsidR="00A30359">
            <w:rPr>
              <w:rFonts w:ascii="Arial Narrow" w:hAnsi="Arial Narrow"/>
              <w:sz w:val="8"/>
              <w:szCs w:val="8"/>
            </w:rPr>
            <w:t xml:space="preserve">   </w:t>
          </w:r>
          <w:r w:rsidR="00A30359">
            <w:rPr>
              <w:rFonts w:ascii="Arial Narrow" w:hAnsi="Arial Narrow"/>
              <w:sz w:val="20"/>
              <w:szCs w:val="20"/>
            </w:rPr>
            <w:t>Désenfumage naturel - Façade</w:t>
          </w:r>
        </w:p>
      </w:tc>
      <w:tc>
        <w:tcPr>
          <w:tcW w:w="500" w:type="pct"/>
          <w:shd w:val="clear" w:color="auto" w:fill="407DC4"/>
        </w:tcPr>
        <w:p w:rsidR="009D15AC" w:rsidRPr="00E8051A" w:rsidRDefault="009D15AC" w:rsidP="00637EDB">
          <w:pPr>
            <w:pStyle w:val="En-tte"/>
            <w:tabs>
              <w:tab w:val="clear" w:pos="4536"/>
              <w:tab w:val="clear" w:pos="9072"/>
              <w:tab w:val="left" w:pos="720"/>
            </w:tabs>
            <w:rPr>
              <w:rFonts w:ascii="Arial Narrow" w:hAnsi="Arial Narrow"/>
              <w:color w:val="FFFFFF" w:themeColor="background1"/>
            </w:rPr>
          </w:pPr>
          <w:r w:rsidRPr="00E8051A">
            <w:rPr>
              <w:rFonts w:ascii="Arial Narrow" w:hAnsi="Arial Narrow"/>
            </w:rPr>
            <w:fldChar w:fldCharType="begin"/>
          </w:r>
          <w:r w:rsidRPr="00E8051A">
            <w:rPr>
              <w:rFonts w:ascii="Arial Narrow" w:hAnsi="Arial Narrow"/>
            </w:rPr>
            <w:instrText>PAGE   \* MERGEFORMAT</w:instrText>
          </w:r>
          <w:r w:rsidRPr="00E8051A">
            <w:rPr>
              <w:rFonts w:ascii="Arial Narrow" w:hAnsi="Arial Narrow"/>
            </w:rPr>
            <w:fldChar w:fldCharType="separate"/>
          </w:r>
          <w:r w:rsidR="00EE4BF0" w:rsidRPr="00EE4BF0">
            <w:rPr>
              <w:rFonts w:ascii="Arial Narrow" w:hAnsi="Arial Narrow"/>
              <w:noProof/>
              <w:color w:val="FFFFFF" w:themeColor="background1"/>
            </w:rPr>
            <w:t>3</w:t>
          </w:r>
          <w:r w:rsidRPr="00E8051A">
            <w:rPr>
              <w:rFonts w:ascii="Arial Narrow" w:hAnsi="Arial Narrow"/>
              <w:color w:val="FFFFFF" w:themeColor="background1"/>
            </w:rPr>
            <w:fldChar w:fldCharType="end"/>
          </w:r>
          <w:r w:rsidR="00637EDB" w:rsidRPr="00E8051A">
            <w:rPr>
              <w:rFonts w:ascii="Arial Narrow" w:hAnsi="Arial Narrow"/>
              <w:color w:val="FFFFFF" w:themeColor="background1"/>
            </w:rPr>
            <w:tab/>
          </w:r>
        </w:p>
      </w:tc>
    </w:tr>
  </w:tbl>
  <w:p w:rsidR="009D15AC" w:rsidRPr="00E8051A" w:rsidRDefault="009D15AC">
    <w:pPr>
      <w:pStyle w:val="Pieddepage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04" w:rsidRDefault="00C13B04" w:rsidP="00095EF6">
      <w:pPr>
        <w:spacing w:after="0"/>
      </w:pPr>
      <w:r>
        <w:separator/>
      </w:r>
    </w:p>
  </w:footnote>
  <w:footnote w:type="continuationSeparator" w:id="0">
    <w:p w:rsidR="00C13B04" w:rsidRDefault="00C13B04" w:rsidP="00095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66" w:rsidRPr="00F50C1F" w:rsidRDefault="00752479" w:rsidP="002A6779">
    <w:pPr>
      <w:pStyle w:val="En-tte"/>
      <w:tabs>
        <w:tab w:val="clear" w:pos="4536"/>
        <w:tab w:val="clear" w:pos="9072"/>
      </w:tabs>
      <w:ind w:left="851"/>
      <w:jc w:val="center"/>
      <w:rPr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964"/>
    <w:multiLevelType w:val="multilevel"/>
    <w:tmpl w:val="B008A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1910B9"/>
    <w:multiLevelType w:val="hybridMultilevel"/>
    <w:tmpl w:val="847285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42EDC"/>
    <w:multiLevelType w:val="hybridMultilevel"/>
    <w:tmpl w:val="D21403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F4690"/>
    <w:multiLevelType w:val="hybridMultilevel"/>
    <w:tmpl w:val="86447D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480"/>
    <w:multiLevelType w:val="hybridMultilevel"/>
    <w:tmpl w:val="51F0CD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7422E"/>
    <w:multiLevelType w:val="hybridMultilevel"/>
    <w:tmpl w:val="2C7AA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A3EF9"/>
    <w:multiLevelType w:val="hybridMultilevel"/>
    <w:tmpl w:val="1ED2D8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34F63"/>
    <w:multiLevelType w:val="hybridMultilevel"/>
    <w:tmpl w:val="8482E7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47E5F"/>
    <w:multiLevelType w:val="hybridMultilevel"/>
    <w:tmpl w:val="91F271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F6"/>
    <w:rsid w:val="00002DCE"/>
    <w:rsid w:val="000117C2"/>
    <w:rsid w:val="00026938"/>
    <w:rsid w:val="0002731B"/>
    <w:rsid w:val="00030777"/>
    <w:rsid w:val="00050947"/>
    <w:rsid w:val="00051B25"/>
    <w:rsid w:val="000638FF"/>
    <w:rsid w:val="0007721F"/>
    <w:rsid w:val="00082047"/>
    <w:rsid w:val="00095EF6"/>
    <w:rsid w:val="000A0D2F"/>
    <w:rsid w:val="000C32E2"/>
    <w:rsid w:val="000C3BEC"/>
    <w:rsid w:val="000D0516"/>
    <w:rsid w:val="000D28C2"/>
    <w:rsid w:val="000D7828"/>
    <w:rsid w:val="0010483B"/>
    <w:rsid w:val="0012451C"/>
    <w:rsid w:val="00157578"/>
    <w:rsid w:val="00172B58"/>
    <w:rsid w:val="00182976"/>
    <w:rsid w:val="00197046"/>
    <w:rsid w:val="001C0718"/>
    <w:rsid w:val="001C130A"/>
    <w:rsid w:val="001F10EA"/>
    <w:rsid w:val="002104C8"/>
    <w:rsid w:val="0021403C"/>
    <w:rsid w:val="00214A3B"/>
    <w:rsid w:val="00232D67"/>
    <w:rsid w:val="0023521C"/>
    <w:rsid w:val="00246380"/>
    <w:rsid w:val="00264A9C"/>
    <w:rsid w:val="00265126"/>
    <w:rsid w:val="0028464B"/>
    <w:rsid w:val="002A4BE8"/>
    <w:rsid w:val="002A51FD"/>
    <w:rsid w:val="002A6779"/>
    <w:rsid w:val="002A7F85"/>
    <w:rsid w:val="002B229C"/>
    <w:rsid w:val="002B3AA1"/>
    <w:rsid w:val="002C6FFA"/>
    <w:rsid w:val="002D5D0F"/>
    <w:rsid w:val="002D692D"/>
    <w:rsid w:val="00315EC2"/>
    <w:rsid w:val="00324625"/>
    <w:rsid w:val="0034153C"/>
    <w:rsid w:val="00352818"/>
    <w:rsid w:val="00375E2B"/>
    <w:rsid w:val="0038429B"/>
    <w:rsid w:val="00386CCE"/>
    <w:rsid w:val="003A0F99"/>
    <w:rsid w:val="003A1362"/>
    <w:rsid w:val="003A3F1C"/>
    <w:rsid w:val="003B2753"/>
    <w:rsid w:val="003B6472"/>
    <w:rsid w:val="003E4440"/>
    <w:rsid w:val="003F0D08"/>
    <w:rsid w:val="003F2E75"/>
    <w:rsid w:val="00434B06"/>
    <w:rsid w:val="00441B6D"/>
    <w:rsid w:val="00444B12"/>
    <w:rsid w:val="00460BDF"/>
    <w:rsid w:val="0048317E"/>
    <w:rsid w:val="0048556C"/>
    <w:rsid w:val="00492877"/>
    <w:rsid w:val="00493A82"/>
    <w:rsid w:val="004A25A8"/>
    <w:rsid w:val="004A2EC4"/>
    <w:rsid w:val="004A336E"/>
    <w:rsid w:val="004A3A2A"/>
    <w:rsid w:val="004B2990"/>
    <w:rsid w:val="00514ECD"/>
    <w:rsid w:val="00523B31"/>
    <w:rsid w:val="00525E92"/>
    <w:rsid w:val="005435D0"/>
    <w:rsid w:val="00546269"/>
    <w:rsid w:val="00550FF8"/>
    <w:rsid w:val="00572AAC"/>
    <w:rsid w:val="00577584"/>
    <w:rsid w:val="0058277F"/>
    <w:rsid w:val="005830DD"/>
    <w:rsid w:val="0058790D"/>
    <w:rsid w:val="00593E6D"/>
    <w:rsid w:val="005972E8"/>
    <w:rsid w:val="005B4186"/>
    <w:rsid w:val="005C6D8F"/>
    <w:rsid w:val="0060259F"/>
    <w:rsid w:val="00612F9F"/>
    <w:rsid w:val="00617395"/>
    <w:rsid w:val="0062120D"/>
    <w:rsid w:val="006242CD"/>
    <w:rsid w:val="00627E47"/>
    <w:rsid w:val="00637EDB"/>
    <w:rsid w:val="00653B14"/>
    <w:rsid w:val="00661F84"/>
    <w:rsid w:val="00666096"/>
    <w:rsid w:val="006848D0"/>
    <w:rsid w:val="006B0E42"/>
    <w:rsid w:val="006C16D1"/>
    <w:rsid w:val="006F54FC"/>
    <w:rsid w:val="006F58CA"/>
    <w:rsid w:val="007071D7"/>
    <w:rsid w:val="0070729C"/>
    <w:rsid w:val="00716700"/>
    <w:rsid w:val="00747920"/>
    <w:rsid w:val="00752479"/>
    <w:rsid w:val="00754A46"/>
    <w:rsid w:val="007555AB"/>
    <w:rsid w:val="007715FE"/>
    <w:rsid w:val="00786C5D"/>
    <w:rsid w:val="00796A38"/>
    <w:rsid w:val="0079783D"/>
    <w:rsid w:val="007B2FF7"/>
    <w:rsid w:val="007D21FF"/>
    <w:rsid w:val="007F28FE"/>
    <w:rsid w:val="007F6F81"/>
    <w:rsid w:val="0080198A"/>
    <w:rsid w:val="00802228"/>
    <w:rsid w:val="0080259E"/>
    <w:rsid w:val="008227B4"/>
    <w:rsid w:val="008312FD"/>
    <w:rsid w:val="00842923"/>
    <w:rsid w:val="008431F2"/>
    <w:rsid w:val="00851D13"/>
    <w:rsid w:val="0087785C"/>
    <w:rsid w:val="008846F7"/>
    <w:rsid w:val="008909AD"/>
    <w:rsid w:val="008C3CDF"/>
    <w:rsid w:val="008C6327"/>
    <w:rsid w:val="008C6549"/>
    <w:rsid w:val="008E5AD6"/>
    <w:rsid w:val="00902FCA"/>
    <w:rsid w:val="009058C2"/>
    <w:rsid w:val="009062DC"/>
    <w:rsid w:val="009172E6"/>
    <w:rsid w:val="00917EF6"/>
    <w:rsid w:val="00917FDE"/>
    <w:rsid w:val="00935C22"/>
    <w:rsid w:val="00936934"/>
    <w:rsid w:val="00975D7E"/>
    <w:rsid w:val="00980075"/>
    <w:rsid w:val="009A284C"/>
    <w:rsid w:val="009B4A7A"/>
    <w:rsid w:val="009D15AC"/>
    <w:rsid w:val="00A024F9"/>
    <w:rsid w:val="00A02B80"/>
    <w:rsid w:val="00A03AFC"/>
    <w:rsid w:val="00A07331"/>
    <w:rsid w:val="00A10146"/>
    <w:rsid w:val="00A14FE6"/>
    <w:rsid w:val="00A20E2F"/>
    <w:rsid w:val="00A27C66"/>
    <w:rsid w:val="00A30359"/>
    <w:rsid w:val="00A34098"/>
    <w:rsid w:val="00A3573C"/>
    <w:rsid w:val="00A61FEC"/>
    <w:rsid w:val="00A64542"/>
    <w:rsid w:val="00A701A9"/>
    <w:rsid w:val="00AB784E"/>
    <w:rsid w:val="00AB7C0B"/>
    <w:rsid w:val="00AD1413"/>
    <w:rsid w:val="00AD5757"/>
    <w:rsid w:val="00AF7486"/>
    <w:rsid w:val="00B07D81"/>
    <w:rsid w:val="00B10B58"/>
    <w:rsid w:val="00B46A79"/>
    <w:rsid w:val="00B7352E"/>
    <w:rsid w:val="00B75153"/>
    <w:rsid w:val="00B867D1"/>
    <w:rsid w:val="00B90002"/>
    <w:rsid w:val="00B92763"/>
    <w:rsid w:val="00B957CC"/>
    <w:rsid w:val="00BA7C74"/>
    <w:rsid w:val="00BB3DF3"/>
    <w:rsid w:val="00BB6B6B"/>
    <w:rsid w:val="00BD79B8"/>
    <w:rsid w:val="00BD7CB9"/>
    <w:rsid w:val="00BF4EC8"/>
    <w:rsid w:val="00C05472"/>
    <w:rsid w:val="00C058A5"/>
    <w:rsid w:val="00C07388"/>
    <w:rsid w:val="00C13B04"/>
    <w:rsid w:val="00C47DA7"/>
    <w:rsid w:val="00C513B7"/>
    <w:rsid w:val="00C720D6"/>
    <w:rsid w:val="00C720F0"/>
    <w:rsid w:val="00CA4A30"/>
    <w:rsid w:val="00CE32B5"/>
    <w:rsid w:val="00D10BB7"/>
    <w:rsid w:val="00D4101A"/>
    <w:rsid w:val="00D41FC3"/>
    <w:rsid w:val="00D504E3"/>
    <w:rsid w:val="00D520D4"/>
    <w:rsid w:val="00D54C7C"/>
    <w:rsid w:val="00D863BA"/>
    <w:rsid w:val="00D86CE5"/>
    <w:rsid w:val="00DA63C3"/>
    <w:rsid w:val="00DB0148"/>
    <w:rsid w:val="00DB4F16"/>
    <w:rsid w:val="00DE25FB"/>
    <w:rsid w:val="00DF6079"/>
    <w:rsid w:val="00E052E5"/>
    <w:rsid w:val="00E056F7"/>
    <w:rsid w:val="00E13122"/>
    <w:rsid w:val="00E176E5"/>
    <w:rsid w:val="00E20335"/>
    <w:rsid w:val="00E24125"/>
    <w:rsid w:val="00E34E2F"/>
    <w:rsid w:val="00E35438"/>
    <w:rsid w:val="00E45B76"/>
    <w:rsid w:val="00E561CA"/>
    <w:rsid w:val="00E619A1"/>
    <w:rsid w:val="00E64449"/>
    <w:rsid w:val="00E8051A"/>
    <w:rsid w:val="00E85285"/>
    <w:rsid w:val="00EB1C50"/>
    <w:rsid w:val="00EB6258"/>
    <w:rsid w:val="00EC6E2D"/>
    <w:rsid w:val="00EE4BF0"/>
    <w:rsid w:val="00EE5BBE"/>
    <w:rsid w:val="00EF4685"/>
    <w:rsid w:val="00F01C76"/>
    <w:rsid w:val="00F10837"/>
    <w:rsid w:val="00F11712"/>
    <w:rsid w:val="00F134F8"/>
    <w:rsid w:val="00F25579"/>
    <w:rsid w:val="00F263EC"/>
    <w:rsid w:val="00F41A9F"/>
    <w:rsid w:val="00F50C1F"/>
    <w:rsid w:val="00F544CE"/>
    <w:rsid w:val="00F54A2B"/>
    <w:rsid w:val="00F54DAF"/>
    <w:rsid w:val="00F67646"/>
    <w:rsid w:val="00F77370"/>
    <w:rsid w:val="00F800D6"/>
    <w:rsid w:val="00F80C76"/>
    <w:rsid w:val="00F8493A"/>
    <w:rsid w:val="00F9512B"/>
    <w:rsid w:val="00FB51C3"/>
    <w:rsid w:val="00FC2B89"/>
    <w:rsid w:val="00FC4F9E"/>
    <w:rsid w:val="00FD3145"/>
    <w:rsid w:val="00FD5D40"/>
    <w:rsid w:val="00FD6ABD"/>
    <w:rsid w:val="00FD6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0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0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B3C83E9172E042AF64BDC725A11292" ma:contentTypeVersion="20" ma:contentTypeDescription="Create a new document." ma:contentTypeScope="" ma:versionID="7bd0480dc07bd5ebd86bd7f93c7068de">
  <xsd:schema xmlns:xsd="http://www.w3.org/2001/XMLSchema" xmlns:xs="http://www.w3.org/2001/XMLSchema" xmlns:p="http://schemas.microsoft.com/office/2006/metadata/properties" xmlns:ns2="d835c6b5-0326-4ca7-bed5-4e4838f9e261" xmlns:ns3="5cd690ed-ff3b-430e-a1b6-87e890fc719a" xmlns:ns4="a624e34e-bbb3-403d-b40a-b613803a0a3d" targetNamespace="http://schemas.microsoft.com/office/2006/metadata/properties" ma:root="true" ma:fieldsID="4eb5a6107b8f7498a9d779f5f6be28f3" ns2:_="" ns3:_="" ns4:_="">
    <xsd:import namespace="d835c6b5-0326-4ca7-bed5-4e4838f9e261"/>
    <xsd:import namespace="5cd690ed-ff3b-430e-a1b6-87e890fc719a"/>
    <xsd:import namespace="a624e34e-bbb3-403d-b40a-b613803a0a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5c6b5-0326-4ca7-bed5-4e4838f9e2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690ed-ff3b-430e-a1b6-87e890fc7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f9ad234-835e-495e-80c4-8ad699b3bf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4e34e-bbb3-403d-b40a-b613803a0a3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3ddc0bb-a1be-4ceb-a73c-6e1cb99b3e58}" ma:internalName="TaxCatchAll" ma:showField="CatchAllData" ma:web="d835c6b5-0326-4ca7-bed5-4e4838f9e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24e34e-bbb3-403d-b40a-b613803a0a3d" xsi:nil="true"/>
    <lcf76f155ced4ddcb4097134ff3c332f xmlns="5cd690ed-ff3b-430e-a1b6-87e890fc719a">
      <Terms xmlns="http://schemas.microsoft.com/office/infopath/2007/PartnerControls"/>
    </lcf76f155ced4ddcb4097134ff3c332f>
    <SharedWithUsers xmlns="d835c6b5-0326-4ca7-bed5-4e4838f9e261">
      <UserInfo>
        <DisplayName/>
        <AccountId xsi:nil="true"/>
        <AccountType/>
      </UserInfo>
    </SharedWithUsers>
    <MediaLengthInSeconds xmlns="5cd690ed-ff3b-430e-a1b6-87e890fc719a" xsi:nil="true"/>
  </documentManagement>
</p:properties>
</file>

<file path=customXml/itemProps1.xml><?xml version="1.0" encoding="utf-8"?>
<ds:datastoreItem xmlns:ds="http://schemas.openxmlformats.org/officeDocument/2006/customXml" ds:itemID="{E8140BF9-3312-44AB-B66F-7F2B92076D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5049C4-3950-457A-A8B8-2B7EC01543B5}"/>
</file>

<file path=customXml/itemProps3.xml><?xml version="1.0" encoding="utf-8"?>
<ds:datastoreItem xmlns:ds="http://schemas.openxmlformats.org/officeDocument/2006/customXml" ds:itemID="{5963C928-EFC1-4510-9696-D2F34A1DB12B}"/>
</file>

<file path=customXml/itemProps4.xml><?xml version="1.0" encoding="utf-8"?>
<ds:datastoreItem xmlns:ds="http://schemas.openxmlformats.org/officeDocument/2006/customXml" ds:itemID="{024478E6-48D3-4BDC-B4DC-2A4C3308DF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Descriptif Technique C</vt:lpstr>
    </vt:vector>
  </TitlesOfParts>
  <Manager>Responsable Communication</Manager>
  <Company>Souchier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Descriptif Technique C</dc:title>
  <dc:subject>Objet :</dc:subject>
  <dc:creator>Eléonore Thevenet</dc:creator>
  <cp:lastModifiedBy>Julien LACOMBLEZ</cp:lastModifiedBy>
  <cp:revision>82</cp:revision>
  <cp:lastPrinted>2015-07-02T08:16:00Z</cp:lastPrinted>
  <dcterms:created xsi:type="dcterms:W3CDTF">2014-06-25T07:10:00Z</dcterms:created>
  <dcterms:modified xsi:type="dcterms:W3CDTF">2015-08-05T08:03:00Z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0x01010050B3C83E9172E042AF64BDC725A11292</vt:lpwstr>
  </property>
  <property fmtid="{D5CDD505-2E9C-101B-9397-08002B2CF9AE}" pid="3" name="Order">
    <vt:r8>6615100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